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9F128" w14:textId="77777777" w:rsidR="00F6437C" w:rsidRPr="00343EC8" w:rsidRDefault="00F6437C" w:rsidP="00CD7B0C">
      <w:pPr>
        <w:framePr w:w="1957" w:h="13006" w:hRule="exact" w:hSpace="180" w:wrap="around" w:vAnchor="text" w:hAnchor="page" w:x="736" w:y="-329"/>
        <w:rPr>
          <w:b/>
          <w:sz w:val="18"/>
        </w:rPr>
      </w:pPr>
      <w:r>
        <w:rPr>
          <w:color w:val="000000"/>
          <w:sz w:val="16"/>
        </w:rPr>
        <w:t>Board of Advisors</w:t>
      </w:r>
    </w:p>
    <w:p w14:paraId="58906E4B" w14:textId="14B707BF" w:rsidR="00E86193" w:rsidRDefault="00E86193" w:rsidP="00CD7B0C">
      <w:pPr>
        <w:pStyle w:val="board"/>
        <w:framePr w:h="13006" w:hRule="exact" w:wrap="around" w:x="736" w:y="-329"/>
        <w:spacing w:before="40" w:line="20" w:lineRule="atLeast"/>
        <w:rPr>
          <w:sz w:val="14"/>
        </w:rPr>
      </w:pPr>
    </w:p>
    <w:p w14:paraId="487F8680" w14:textId="77777777" w:rsidR="00CD7B0C" w:rsidRPr="00CD7B0C" w:rsidRDefault="00CD7B0C" w:rsidP="00CD7B0C">
      <w:pPr>
        <w:pStyle w:val="board"/>
        <w:framePr w:h="13006" w:hRule="exact" w:wrap="around" w:x="736" w:y="-329"/>
        <w:spacing w:before="0" w:line="20" w:lineRule="atLeast"/>
        <w:rPr>
          <w:sz w:val="14"/>
        </w:rPr>
      </w:pPr>
      <w:r w:rsidRPr="00CD7B0C">
        <w:rPr>
          <w:sz w:val="14"/>
        </w:rPr>
        <w:t>Abbey, George W.S.</w:t>
      </w:r>
    </w:p>
    <w:p w14:paraId="5F57C52C" w14:textId="77777777" w:rsidR="00CD7B0C" w:rsidRPr="00CD7B0C" w:rsidRDefault="00CD7B0C" w:rsidP="00CD7B0C">
      <w:pPr>
        <w:pStyle w:val="board"/>
        <w:framePr w:h="13006" w:hRule="exact" w:wrap="around" w:x="736" w:y="-329"/>
        <w:spacing w:before="0" w:line="20" w:lineRule="atLeast"/>
        <w:rPr>
          <w:sz w:val="14"/>
        </w:rPr>
      </w:pPr>
      <w:r w:rsidRPr="00CD7B0C">
        <w:rPr>
          <w:sz w:val="14"/>
        </w:rPr>
        <w:t>Albaugh, James F.</w:t>
      </w:r>
    </w:p>
    <w:p w14:paraId="45341FAC" w14:textId="77777777" w:rsidR="00CD7B0C" w:rsidRPr="00CD7B0C" w:rsidRDefault="00CD7B0C" w:rsidP="00CD7B0C">
      <w:pPr>
        <w:pStyle w:val="board"/>
        <w:framePr w:h="13006" w:hRule="exact" w:wrap="around" w:x="736" w:y="-329"/>
        <w:spacing w:before="0" w:line="20" w:lineRule="atLeast"/>
        <w:rPr>
          <w:sz w:val="14"/>
        </w:rPr>
      </w:pPr>
      <w:r w:rsidRPr="00CD7B0C">
        <w:rPr>
          <w:sz w:val="14"/>
        </w:rPr>
        <w:t>Aldrich, Arnold D.</w:t>
      </w:r>
    </w:p>
    <w:p w14:paraId="7BAFD888" w14:textId="77777777" w:rsidR="00CD7B0C" w:rsidRPr="00CD7B0C" w:rsidRDefault="00CD7B0C" w:rsidP="00CD7B0C">
      <w:pPr>
        <w:pStyle w:val="board"/>
        <w:framePr w:h="13006" w:hRule="exact" w:wrap="around" w:x="736" w:y="-329"/>
        <w:spacing w:before="0" w:line="20" w:lineRule="atLeast"/>
        <w:rPr>
          <w:sz w:val="14"/>
        </w:rPr>
      </w:pPr>
      <w:r w:rsidRPr="00CD7B0C">
        <w:rPr>
          <w:sz w:val="14"/>
        </w:rPr>
        <w:t>Aldridge, Edward C.</w:t>
      </w:r>
    </w:p>
    <w:p w14:paraId="2412CB73" w14:textId="77777777" w:rsidR="00CD7B0C" w:rsidRPr="00CD7B0C" w:rsidRDefault="00CD7B0C" w:rsidP="00CD7B0C">
      <w:pPr>
        <w:pStyle w:val="board"/>
        <w:framePr w:h="13006" w:hRule="exact" w:wrap="around" w:x="736" w:y="-329"/>
        <w:spacing w:before="0" w:line="20" w:lineRule="atLeast"/>
        <w:rPr>
          <w:sz w:val="14"/>
        </w:rPr>
      </w:pPr>
      <w:r w:rsidRPr="00CD7B0C">
        <w:rPr>
          <w:sz w:val="14"/>
        </w:rPr>
        <w:t>Asker, Jim</w:t>
      </w:r>
    </w:p>
    <w:p w14:paraId="0013BFF1" w14:textId="77777777" w:rsidR="00CD7B0C" w:rsidRPr="00CD7B0C" w:rsidRDefault="00CD7B0C" w:rsidP="00CD7B0C">
      <w:pPr>
        <w:pStyle w:val="board"/>
        <w:framePr w:h="13006" w:hRule="exact" w:wrap="around" w:x="736" w:y="-329"/>
        <w:spacing w:before="0" w:line="20" w:lineRule="atLeast"/>
        <w:rPr>
          <w:sz w:val="14"/>
        </w:rPr>
      </w:pPr>
      <w:r w:rsidRPr="00CD7B0C">
        <w:rPr>
          <w:sz w:val="14"/>
        </w:rPr>
        <w:t>Augustine, Norman R.</w:t>
      </w:r>
    </w:p>
    <w:p w14:paraId="10B726C4" w14:textId="77777777" w:rsidR="00CD7B0C" w:rsidRPr="00CD7B0C" w:rsidRDefault="00CD7B0C" w:rsidP="00CD7B0C">
      <w:pPr>
        <w:pStyle w:val="board"/>
        <w:framePr w:h="13006" w:hRule="exact" w:wrap="around" w:x="736" w:y="-329"/>
        <w:spacing w:before="0" w:line="20" w:lineRule="atLeast"/>
        <w:rPr>
          <w:sz w:val="14"/>
        </w:rPr>
      </w:pPr>
      <w:r w:rsidRPr="00CD7B0C">
        <w:rPr>
          <w:sz w:val="14"/>
        </w:rPr>
        <w:t>Bolden, Charles F.</w:t>
      </w:r>
    </w:p>
    <w:p w14:paraId="5D56F91B" w14:textId="77777777" w:rsidR="00CD7B0C" w:rsidRPr="00CD7B0C" w:rsidRDefault="00CD7B0C" w:rsidP="00CD7B0C">
      <w:pPr>
        <w:pStyle w:val="board"/>
        <w:framePr w:h="13006" w:hRule="exact" w:wrap="around" w:x="736" w:y="-329"/>
        <w:spacing w:before="0" w:line="20" w:lineRule="atLeast"/>
        <w:rPr>
          <w:sz w:val="14"/>
        </w:rPr>
      </w:pPr>
      <w:r w:rsidRPr="00CD7B0C">
        <w:rPr>
          <w:sz w:val="14"/>
        </w:rPr>
        <w:t>Bowles, David E.</w:t>
      </w:r>
    </w:p>
    <w:p w14:paraId="6C9F6860" w14:textId="77777777" w:rsidR="00CD7B0C" w:rsidRPr="00CD7B0C" w:rsidRDefault="00CD7B0C" w:rsidP="00CD7B0C">
      <w:pPr>
        <w:pStyle w:val="board"/>
        <w:framePr w:h="13006" w:hRule="exact" w:wrap="around" w:x="736" w:y="-329"/>
        <w:spacing w:before="0" w:line="20" w:lineRule="atLeast"/>
        <w:rPr>
          <w:sz w:val="14"/>
        </w:rPr>
      </w:pPr>
      <w:r w:rsidRPr="00CD7B0C">
        <w:rPr>
          <w:sz w:val="14"/>
        </w:rPr>
        <w:t>Brandenstein, Dan</w:t>
      </w:r>
    </w:p>
    <w:p w14:paraId="3A742442" w14:textId="77777777" w:rsidR="00CD7B0C" w:rsidRPr="00CD7B0C" w:rsidRDefault="00CD7B0C" w:rsidP="00CD7B0C">
      <w:pPr>
        <w:pStyle w:val="board"/>
        <w:framePr w:h="13006" w:hRule="exact" w:wrap="around" w:x="736" w:y="-329"/>
        <w:spacing w:before="0" w:line="20" w:lineRule="atLeast"/>
        <w:rPr>
          <w:sz w:val="14"/>
        </w:rPr>
      </w:pPr>
      <w:r w:rsidRPr="00CD7B0C">
        <w:rPr>
          <w:sz w:val="14"/>
        </w:rPr>
        <w:t>Cabana, Robert D.</w:t>
      </w:r>
    </w:p>
    <w:p w14:paraId="149FDBB6" w14:textId="77777777" w:rsidR="00CD7B0C" w:rsidRPr="00CD7B0C" w:rsidRDefault="00CD7B0C" w:rsidP="00CD7B0C">
      <w:pPr>
        <w:pStyle w:val="board"/>
        <w:framePr w:h="13006" w:hRule="exact" w:wrap="around" w:x="736" w:y="-329"/>
        <w:spacing w:before="0" w:line="20" w:lineRule="atLeast"/>
        <w:rPr>
          <w:sz w:val="14"/>
        </w:rPr>
      </w:pPr>
      <w:r w:rsidRPr="00CD7B0C">
        <w:rPr>
          <w:sz w:val="14"/>
        </w:rPr>
        <w:t>Callahan, Lisa</w:t>
      </w:r>
    </w:p>
    <w:p w14:paraId="53BC7F87" w14:textId="77777777" w:rsidR="00CD7B0C" w:rsidRPr="00CD7B0C" w:rsidRDefault="00CD7B0C" w:rsidP="00CD7B0C">
      <w:pPr>
        <w:pStyle w:val="board"/>
        <w:framePr w:h="13006" w:hRule="exact" w:wrap="around" w:x="736" w:y="-329"/>
        <w:spacing w:before="0" w:line="20" w:lineRule="atLeast"/>
        <w:rPr>
          <w:sz w:val="14"/>
        </w:rPr>
      </w:pPr>
      <w:r w:rsidRPr="00CD7B0C">
        <w:rPr>
          <w:sz w:val="14"/>
        </w:rPr>
        <w:t>Campbell, Donald J.</w:t>
      </w:r>
    </w:p>
    <w:p w14:paraId="0175308B" w14:textId="77777777" w:rsidR="00CD7B0C" w:rsidRPr="00CD7B0C" w:rsidRDefault="00CD7B0C" w:rsidP="00CD7B0C">
      <w:pPr>
        <w:pStyle w:val="board"/>
        <w:framePr w:h="13006" w:hRule="exact" w:wrap="around" w:x="736" w:y="-329"/>
        <w:spacing w:before="0" w:line="20" w:lineRule="atLeast"/>
        <w:rPr>
          <w:sz w:val="14"/>
        </w:rPr>
      </w:pPr>
      <w:r w:rsidRPr="00CD7B0C">
        <w:rPr>
          <w:sz w:val="14"/>
        </w:rPr>
        <w:t>Carr, Jeffrey E.</w:t>
      </w:r>
    </w:p>
    <w:p w14:paraId="07D3F773" w14:textId="77777777" w:rsidR="00CD7B0C" w:rsidRPr="00CD7B0C" w:rsidRDefault="00CD7B0C" w:rsidP="00CD7B0C">
      <w:pPr>
        <w:pStyle w:val="board"/>
        <w:framePr w:h="13006" w:hRule="exact" w:wrap="around" w:x="736" w:y="-329"/>
        <w:spacing w:before="0" w:line="20" w:lineRule="atLeast"/>
        <w:rPr>
          <w:sz w:val="14"/>
        </w:rPr>
      </w:pPr>
      <w:r w:rsidRPr="00CD7B0C">
        <w:rPr>
          <w:sz w:val="14"/>
        </w:rPr>
        <w:t>Carreau, Mark E.</w:t>
      </w:r>
    </w:p>
    <w:p w14:paraId="69C8BE08" w14:textId="77777777" w:rsidR="00CD7B0C" w:rsidRPr="00CD7B0C" w:rsidRDefault="00CD7B0C" w:rsidP="00CD7B0C">
      <w:pPr>
        <w:pStyle w:val="board"/>
        <w:framePr w:h="13006" w:hRule="exact" w:wrap="around" w:x="736" w:y="-329"/>
        <w:spacing w:before="0" w:line="20" w:lineRule="atLeast"/>
        <w:rPr>
          <w:sz w:val="14"/>
        </w:rPr>
      </w:pPr>
      <w:r w:rsidRPr="00CD7B0C">
        <w:rPr>
          <w:sz w:val="14"/>
        </w:rPr>
        <w:t>Cazes, David</w:t>
      </w:r>
    </w:p>
    <w:p w14:paraId="552F3AA5" w14:textId="77777777" w:rsidR="00CD7B0C" w:rsidRPr="00CD7B0C" w:rsidRDefault="00CD7B0C" w:rsidP="00CD7B0C">
      <w:pPr>
        <w:pStyle w:val="board"/>
        <w:framePr w:h="13006" w:hRule="exact" w:wrap="around" w:x="736" w:y="-329"/>
        <w:spacing w:before="0" w:line="20" w:lineRule="atLeast"/>
        <w:rPr>
          <w:sz w:val="14"/>
        </w:rPr>
      </w:pPr>
      <w:r w:rsidRPr="00CD7B0C">
        <w:rPr>
          <w:sz w:val="14"/>
        </w:rPr>
        <w:t>Chilton, Kevin P.</w:t>
      </w:r>
    </w:p>
    <w:p w14:paraId="0FE9A629" w14:textId="77777777" w:rsidR="00CD7B0C" w:rsidRPr="00CD7B0C" w:rsidRDefault="00CD7B0C" w:rsidP="00CD7B0C">
      <w:pPr>
        <w:pStyle w:val="board"/>
        <w:framePr w:h="13006" w:hRule="exact" w:wrap="around" w:x="736" w:y="-329"/>
        <w:spacing w:before="0" w:line="20" w:lineRule="atLeast"/>
        <w:rPr>
          <w:sz w:val="14"/>
        </w:rPr>
      </w:pPr>
      <w:r w:rsidRPr="00CD7B0C">
        <w:rPr>
          <w:sz w:val="14"/>
        </w:rPr>
        <w:t>Coats, Michael L.</w:t>
      </w:r>
    </w:p>
    <w:p w14:paraId="11981AAF" w14:textId="77777777" w:rsidR="00CD7B0C" w:rsidRPr="00CD7B0C" w:rsidRDefault="00CD7B0C" w:rsidP="00CD7B0C">
      <w:pPr>
        <w:pStyle w:val="board"/>
        <w:framePr w:h="13006" w:hRule="exact" w:wrap="around" w:x="736" w:y="-329"/>
        <w:spacing w:before="0" w:line="20" w:lineRule="atLeast"/>
        <w:rPr>
          <w:sz w:val="14"/>
        </w:rPr>
      </w:pPr>
      <w:r w:rsidRPr="00CD7B0C">
        <w:rPr>
          <w:sz w:val="14"/>
        </w:rPr>
        <w:t>Collins, Eileen M.</w:t>
      </w:r>
    </w:p>
    <w:p w14:paraId="1344705D" w14:textId="77777777" w:rsidR="00CD7B0C" w:rsidRPr="00CD7B0C" w:rsidRDefault="00CD7B0C" w:rsidP="00CD7B0C">
      <w:pPr>
        <w:pStyle w:val="board"/>
        <w:framePr w:h="13006" w:hRule="exact" w:wrap="around" w:x="736" w:y="-329"/>
        <w:spacing w:before="0" w:line="20" w:lineRule="atLeast"/>
        <w:rPr>
          <w:sz w:val="14"/>
        </w:rPr>
      </w:pPr>
      <w:r w:rsidRPr="00CD7B0C">
        <w:rPr>
          <w:sz w:val="14"/>
        </w:rPr>
        <w:t>Covey, Richard O.</w:t>
      </w:r>
    </w:p>
    <w:p w14:paraId="43974985" w14:textId="77777777" w:rsidR="00CD7B0C" w:rsidRPr="00CD7B0C" w:rsidRDefault="00CD7B0C" w:rsidP="00CD7B0C">
      <w:pPr>
        <w:pStyle w:val="board"/>
        <w:framePr w:h="13006" w:hRule="exact" w:wrap="around" w:x="736" w:y="-329"/>
        <w:spacing w:before="0" w:line="20" w:lineRule="atLeast"/>
        <w:rPr>
          <w:sz w:val="14"/>
        </w:rPr>
      </w:pPr>
      <w:r w:rsidRPr="00CD7B0C">
        <w:rPr>
          <w:sz w:val="14"/>
        </w:rPr>
        <w:t>Crippen, Robert</w:t>
      </w:r>
    </w:p>
    <w:p w14:paraId="1DEC53D4" w14:textId="77777777" w:rsidR="00CD7B0C" w:rsidRPr="00CD7B0C" w:rsidRDefault="00CD7B0C" w:rsidP="00CD7B0C">
      <w:pPr>
        <w:pStyle w:val="board"/>
        <w:framePr w:h="13006" w:hRule="exact" w:wrap="around" w:x="736" w:y="-329"/>
        <w:spacing w:before="0" w:line="20" w:lineRule="atLeast"/>
        <w:rPr>
          <w:sz w:val="14"/>
        </w:rPr>
      </w:pPr>
      <w:r w:rsidRPr="00CD7B0C">
        <w:rPr>
          <w:sz w:val="14"/>
        </w:rPr>
        <w:t>Culbertson, Frank L.</w:t>
      </w:r>
    </w:p>
    <w:p w14:paraId="0E589DB2" w14:textId="77777777" w:rsidR="00CD7B0C" w:rsidRPr="00CD7B0C" w:rsidRDefault="00CD7B0C" w:rsidP="00CD7B0C">
      <w:pPr>
        <w:pStyle w:val="board"/>
        <w:framePr w:h="13006" w:hRule="exact" w:wrap="around" w:x="736" w:y="-329"/>
        <w:spacing w:before="0" w:line="20" w:lineRule="atLeast"/>
        <w:rPr>
          <w:sz w:val="14"/>
        </w:rPr>
      </w:pPr>
      <w:r w:rsidRPr="00CD7B0C">
        <w:rPr>
          <w:sz w:val="14"/>
        </w:rPr>
        <w:t>Dittemore, Ronald D.</w:t>
      </w:r>
    </w:p>
    <w:p w14:paraId="78A6798C" w14:textId="77777777" w:rsidR="00CD7B0C" w:rsidRPr="00CD7B0C" w:rsidRDefault="00CD7B0C" w:rsidP="00CD7B0C">
      <w:pPr>
        <w:pStyle w:val="board"/>
        <w:framePr w:h="13006" w:hRule="exact" w:wrap="around" w:x="736" w:y="-329"/>
        <w:spacing w:before="0" w:line="20" w:lineRule="atLeast"/>
        <w:rPr>
          <w:sz w:val="14"/>
        </w:rPr>
      </w:pPr>
      <w:r w:rsidRPr="00CD7B0C">
        <w:rPr>
          <w:sz w:val="14"/>
        </w:rPr>
        <w:t>Elachi, Charles</w:t>
      </w:r>
    </w:p>
    <w:p w14:paraId="2591DF6E" w14:textId="77777777" w:rsidR="00CD7B0C" w:rsidRPr="00CD7B0C" w:rsidRDefault="00CD7B0C" w:rsidP="00CD7B0C">
      <w:pPr>
        <w:pStyle w:val="board"/>
        <w:framePr w:h="13006" w:hRule="exact" w:wrap="around" w:x="736" w:y="-329"/>
        <w:spacing w:before="0" w:line="20" w:lineRule="atLeast"/>
        <w:rPr>
          <w:sz w:val="14"/>
        </w:rPr>
      </w:pPr>
      <w:r w:rsidRPr="00CD7B0C">
        <w:rPr>
          <w:sz w:val="14"/>
        </w:rPr>
        <w:t>Elbon, John W.</w:t>
      </w:r>
    </w:p>
    <w:p w14:paraId="68354444" w14:textId="77777777" w:rsidR="00CD7B0C" w:rsidRPr="00CD7B0C" w:rsidRDefault="00CD7B0C" w:rsidP="00CD7B0C">
      <w:pPr>
        <w:pStyle w:val="board"/>
        <w:framePr w:h="13006" w:hRule="exact" w:wrap="around" w:x="736" w:y="-329"/>
        <w:spacing w:before="0" w:line="20" w:lineRule="atLeast"/>
        <w:rPr>
          <w:sz w:val="14"/>
        </w:rPr>
      </w:pPr>
      <w:r w:rsidRPr="00CD7B0C">
        <w:rPr>
          <w:sz w:val="14"/>
        </w:rPr>
        <w:t>Engle, Joe H.</w:t>
      </w:r>
    </w:p>
    <w:p w14:paraId="5E88E594" w14:textId="77777777" w:rsidR="00CD7B0C" w:rsidRPr="00CD7B0C" w:rsidRDefault="00CD7B0C" w:rsidP="00CD7B0C">
      <w:pPr>
        <w:pStyle w:val="board"/>
        <w:framePr w:h="13006" w:hRule="exact" w:wrap="around" w:x="736" w:y="-329"/>
        <w:spacing w:before="0" w:line="20" w:lineRule="atLeast"/>
        <w:rPr>
          <w:sz w:val="14"/>
        </w:rPr>
      </w:pPr>
      <w:r w:rsidRPr="00CD7B0C">
        <w:rPr>
          <w:sz w:val="14"/>
        </w:rPr>
        <w:t>Flynt, G. Allen</w:t>
      </w:r>
    </w:p>
    <w:p w14:paraId="44DC48CA" w14:textId="77777777" w:rsidR="00CD7B0C" w:rsidRPr="00CD7B0C" w:rsidRDefault="00CD7B0C" w:rsidP="00CD7B0C">
      <w:pPr>
        <w:pStyle w:val="board"/>
        <w:framePr w:h="13006" w:hRule="exact" w:wrap="around" w:x="736" w:y="-329"/>
        <w:spacing w:before="0" w:line="20" w:lineRule="atLeast"/>
        <w:rPr>
          <w:sz w:val="14"/>
        </w:rPr>
      </w:pPr>
      <w:r w:rsidRPr="00CD7B0C">
        <w:rPr>
          <w:sz w:val="14"/>
        </w:rPr>
        <w:t>Free, James M.</w:t>
      </w:r>
    </w:p>
    <w:p w14:paraId="51E1480C" w14:textId="77777777" w:rsidR="00CD7B0C" w:rsidRPr="00CD7B0C" w:rsidRDefault="00CD7B0C" w:rsidP="00CD7B0C">
      <w:pPr>
        <w:pStyle w:val="board"/>
        <w:framePr w:h="13006" w:hRule="exact" w:wrap="around" w:x="736" w:y="-329"/>
        <w:spacing w:before="0" w:line="20" w:lineRule="atLeast"/>
        <w:rPr>
          <w:sz w:val="14"/>
        </w:rPr>
      </w:pPr>
      <w:r w:rsidRPr="00CD7B0C">
        <w:rPr>
          <w:sz w:val="14"/>
        </w:rPr>
        <w:t>Fuqua, Donald</w:t>
      </w:r>
    </w:p>
    <w:p w14:paraId="4A95C5F5" w14:textId="77777777" w:rsidR="00CD7B0C" w:rsidRPr="00CD7B0C" w:rsidRDefault="00CD7B0C" w:rsidP="00CD7B0C">
      <w:pPr>
        <w:pStyle w:val="board"/>
        <w:framePr w:h="13006" w:hRule="exact" w:wrap="around" w:x="736" w:y="-329"/>
        <w:spacing w:before="0" w:line="20" w:lineRule="atLeast"/>
        <w:rPr>
          <w:sz w:val="14"/>
        </w:rPr>
      </w:pPr>
      <w:r w:rsidRPr="00CD7B0C">
        <w:rPr>
          <w:sz w:val="14"/>
        </w:rPr>
        <w:t>Gerstenmaier, William H.</w:t>
      </w:r>
    </w:p>
    <w:p w14:paraId="6ED81A6C" w14:textId="77777777" w:rsidR="00CD7B0C" w:rsidRPr="00CD7B0C" w:rsidRDefault="00CD7B0C" w:rsidP="00CD7B0C">
      <w:pPr>
        <w:pStyle w:val="board"/>
        <w:framePr w:h="13006" w:hRule="exact" w:wrap="around" w:x="736" w:y="-329"/>
        <w:spacing w:before="0" w:line="20" w:lineRule="atLeast"/>
        <w:rPr>
          <w:sz w:val="14"/>
        </w:rPr>
      </w:pPr>
      <w:r w:rsidRPr="00CD7B0C">
        <w:rPr>
          <w:sz w:val="14"/>
        </w:rPr>
        <w:t>Griffin, Gerald D.</w:t>
      </w:r>
    </w:p>
    <w:p w14:paraId="737A99F1" w14:textId="77777777" w:rsidR="00CD7B0C" w:rsidRPr="00CD7B0C" w:rsidRDefault="00CD7B0C" w:rsidP="00CD7B0C">
      <w:pPr>
        <w:pStyle w:val="board"/>
        <w:framePr w:h="13006" w:hRule="exact" w:wrap="around" w:x="736" w:y="-329"/>
        <w:spacing w:before="0" w:line="20" w:lineRule="atLeast"/>
        <w:rPr>
          <w:sz w:val="14"/>
        </w:rPr>
      </w:pPr>
      <w:r w:rsidRPr="00CD7B0C">
        <w:rPr>
          <w:sz w:val="14"/>
        </w:rPr>
        <w:t>Griffin, Michael D.</w:t>
      </w:r>
    </w:p>
    <w:p w14:paraId="4170A45E" w14:textId="77777777" w:rsidR="00CD7B0C" w:rsidRPr="00CD7B0C" w:rsidRDefault="00CD7B0C" w:rsidP="00CD7B0C">
      <w:pPr>
        <w:pStyle w:val="board"/>
        <w:framePr w:h="13006" w:hRule="exact" w:wrap="around" w:x="736" w:y="-329"/>
        <w:spacing w:before="0" w:line="20" w:lineRule="atLeast"/>
        <w:rPr>
          <w:sz w:val="14"/>
        </w:rPr>
      </w:pPr>
      <w:r w:rsidRPr="00CD7B0C">
        <w:rPr>
          <w:sz w:val="14"/>
        </w:rPr>
        <w:t>Grunsfeld, John M.</w:t>
      </w:r>
    </w:p>
    <w:p w14:paraId="195E80B1" w14:textId="77777777" w:rsidR="00CD7B0C" w:rsidRPr="00CD7B0C" w:rsidRDefault="00CD7B0C" w:rsidP="00CD7B0C">
      <w:pPr>
        <w:pStyle w:val="board"/>
        <w:framePr w:h="13006" w:hRule="exact" w:wrap="around" w:x="736" w:y="-329"/>
        <w:spacing w:before="0" w:line="20" w:lineRule="atLeast"/>
        <w:rPr>
          <w:sz w:val="14"/>
        </w:rPr>
      </w:pPr>
      <w:r w:rsidRPr="00CD7B0C">
        <w:rPr>
          <w:sz w:val="14"/>
        </w:rPr>
        <w:t>Hartz, Jim</w:t>
      </w:r>
    </w:p>
    <w:p w14:paraId="597BD845" w14:textId="77777777" w:rsidR="00CD7B0C" w:rsidRPr="00CD7B0C" w:rsidRDefault="00CD7B0C" w:rsidP="00CD7B0C">
      <w:pPr>
        <w:pStyle w:val="board"/>
        <w:framePr w:h="13006" w:hRule="exact" w:wrap="around" w:x="736" w:y="-329"/>
        <w:spacing w:before="0" w:line="20" w:lineRule="atLeast"/>
        <w:rPr>
          <w:sz w:val="14"/>
        </w:rPr>
      </w:pPr>
      <w:r w:rsidRPr="00CD7B0C">
        <w:rPr>
          <w:sz w:val="14"/>
        </w:rPr>
        <w:t>Heflin, J. Milt</w:t>
      </w:r>
    </w:p>
    <w:p w14:paraId="7F24C453" w14:textId="77777777" w:rsidR="00CD7B0C" w:rsidRPr="00CD7B0C" w:rsidRDefault="00CD7B0C" w:rsidP="00CD7B0C">
      <w:pPr>
        <w:pStyle w:val="board"/>
        <w:framePr w:h="13006" w:hRule="exact" w:wrap="around" w:x="736" w:y="-329"/>
        <w:spacing w:before="0" w:line="20" w:lineRule="atLeast"/>
        <w:rPr>
          <w:sz w:val="14"/>
        </w:rPr>
      </w:pPr>
      <w:r w:rsidRPr="00CD7B0C">
        <w:rPr>
          <w:sz w:val="14"/>
        </w:rPr>
        <w:t>Hendershot, Cynthia</w:t>
      </w:r>
    </w:p>
    <w:p w14:paraId="408CAE9F" w14:textId="77777777" w:rsidR="00CD7B0C" w:rsidRPr="00CD7B0C" w:rsidRDefault="00CD7B0C" w:rsidP="00CD7B0C">
      <w:pPr>
        <w:pStyle w:val="board"/>
        <w:framePr w:h="13006" w:hRule="exact" w:wrap="around" w:x="736" w:y="-329"/>
        <w:spacing w:before="0" w:line="20" w:lineRule="atLeast"/>
        <w:rPr>
          <w:sz w:val="14"/>
        </w:rPr>
      </w:pPr>
      <w:r w:rsidRPr="00CD7B0C">
        <w:rPr>
          <w:sz w:val="14"/>
        </w:rPr>
        <w:t>Hernandez, Jorge</w:t>
      </w:r>
    </w:p>
    <w:p w14:paraId="7013D703" w14:textId="77777777" w:rsidR="00CD7B0C" w:rsidRPr="00CD7B0C" w:rsidRDefault="00CD7B0C" w:rsidP="00CD7B0C">
      <w:pPr>
        <w:pStyle w:val="board"/>
        <w:framePr w:h="13006" w:hRule="exact" w:wrap="around" w:x="736" w:y="-329"/>
        <w:spacing w:before="0" w:line="20" w:lineRule="atLeast"/>
        <w:rPr>
          <w:sz w:val="14"/>
        </w:rPr>
      </w:pPr>
      <w:r w:rsidRPr="00CD7B0C">
        <w:rPr>
          <w:sz w:val="14"/>
        </w:rPr>
        <w:t>Hieb, Richard J.</w:t>
      </w:r>
    </w:p>
    <w:p w14:paraId="442C7258" w14:textId="77777777" w:rsidR="00CD7B0C" w:rsidRPr="00CD7B0C" w:rsidRDefault="00CD7B0C" w:rsidP="00CD7B0C">
      <w:pPr>
        <w:pStyle w:val="board"/>
        <w:framePr w:h="13006" w:hRule="exact" w:wrap="around" w:x="736" w:y="-329"/>
        <w:spacing w:before="0" w:line="20" w:lineRule="atLeast"/>
        <w:rPr>
          <w:sz w:val="14"/>
        </w:rPr>
      </w:pPr>
      <w:r w:rsidRPr="00CD7B0C">
        <w:rPr>
          <w:sz w:val="14"/>
        </w:rPr>
        <w:t xml:space="preserve">Holloway, Tommy W. </w:t>
      </w:r>
    </w:p>
    <w:p w14:paraId="782B754E" w14:textId="77777777" w:rsidR="00CD7B0C" w:rsidRPr="00CD7B0C" w:rsidRDefault="00CD7B0C" w:rsidP="00CD7B0C">
      <w:pPr>
        <w:pStyle w:val="board"/>
        <w:framePr w:h="13006" w:hRule="exact" w:wrap="around" w:x="736" w:y="-329"/>
        <w:spacing w:before="0" w:line="20" w:lineRule="atLeast"/>
        <w:rPr>
          <w:sz w:val="14"/>
        </w:rPr>
      </w:pPr>
      <w:r w:rsidRPr="00CD7B0C">
        <w:rPr>
          <w:sz w:val="14"/>
        </w:rPr>
        <w:t>Hutchinson, Neil B.</w:t>
      </w:r>
    </w:p>
    <w:p w14:paraId="36401B49" w14:textId="77777777" w:rsidR="00CD7B0C" w:rsidRPr="00CD7B0C" w:rsidRDefault="00CD7B0C" w:rsidP="00CD7B0C">
      <w:pPr>
        <w:pStyle w:val="board"/>
        <w:framePr w:h="13006" w:hRule="exact" w:wrap="around" w:x="736" w:y="-329"/>
        <w:spacing w:before="0" w:line="20" w:lineRule="atLeast"/>
        <w:rPr>
          <w:sz w:val="14"/>
        </w:rPr>
      </w:pPr>
      <w:r w:rsidRPr="00CD7B0C">
        <w:rPr>
          <w:sz w:val="14"/>
        </w:rPr>
        <w:t>Hutchison, Kay Bailey</w:t>
      </w:r>
    </w:p>
    <w:p w14:paraId="5463935D" w14:textId="77777777" w:rsidR="00CD7B0C" w:rsidRPr="00CD7B0C" w:rsidRDefault="00CD7B0C" w:rsidP="00CD7B0C">
      <w:pPr>
        <w:pStyle w:val="board"/>
        <w:framePr w:h="13006" w:hRule="exact" w:wrap="around" w:x="736" w:y="-329"/>
        <w:spacing w:before="0" w:line="20" w:lineRule="atLeast"/>
        <w:rPr>
          <w:sz w:val="14"/>
        </w:rPr>
      </w:pPr>
      <w:r w:rsidRPr="00CD7B0C">
        <w:rPr>
          <w:sz w:val="14"/>
        </w:rPr>
        <w:t>Johnson, Sandra G.</w:t>
      </w:r>
    </w:p>
    <w:p w14:paraId="0B193A71" w14:textId="77777777" w:rsidR="00CD7B0C" w:rsidRPr="00CD7B0C" w:rsidRDefault="00CD7B0C" w:rsidP="00CD7B0C">
      <w:pPr>
        <w:pStyle w:val="board"/>
        <w:framePr w:h="13006" w:hRule="exact" w:wrap="around" w:x="736" w:y="-329"/>
        <w:spacing w:before="0" w:line="20" w:lineRule="atLeast"/>
        <w:rPr>
          <w:sz w:val="14"/>
        </w:rPr>
      </w:pPr>
      <w:r w:rsidRPr="00CD7B0C">
        <w:rPr>
          <w:sz w:val="14"/>
        </w:rPr>
        <w:t>Karas, John C.</w:t>
      </w:r>
    </w:p>
    <w:p w14:paraId="61E3CADA" w14:textId="77777777" w:rsidR="00CD7B0C" w:rsidRPr="00CD7B0C" w:rsidRDefault="00CD7B0C" w:rsidP="00CD7B0C">
      <w:pPr>
        <w:pStyle w:val="board"/>
        <w:framePr w:h="13006" w:hRule="exact" w:wrap="around" w:x="736" w:y="-329"/>
        <w:spacing w:before="0" w:line="20" w:lineRule="atLeast"/>
        <w:rPr>
          <w:sz w:val="14"/>
        </w:rPr>
      </w:pPr>
      <w:r w:rsidRPr="00CD7B0C">
        <w:rPr>
          <w:sz w:val="14"/>
        </w:rPr>
        <w:t>Kavandi, Janet L.</w:t>
      </w:r>
    </w:p>
    <w:p w14:paraId="7AEA0A2C" w14:textId="77777777" w:rsidR="00CD7B0C" w:rsidRPr="00CD7B0C" w:rsidRDefault="00CD7B0C" w:rsidP="00CD7B0C">
      <w:pPr>
        <w:pStyle w:val="board"/>
        <w:framePr w:h="13006" w:hRule="exact" w:wrap="around" w:x="736" w:y="-329"/>
        <w:spacing w:before="0" w:line="20" w:lineRule="atLeast"/>
        <w:rPr>
          <w:sz w:val="14"/>
        </w:rPr>
      </w:pPr>
      <w:r w:rsidRPr="00CD7B0C">
        <w:rPr>
          <w:sz w:val="14"/>
        </w:rPr>
        <w:t>Kerwin, Joseph P.</w:t>
      </w:r>
    </w:p>
    <w:p w14:paraId="7F953949" w14:textId="77777777" w:rsidR="00CD7B0C" w:rsidRPr="00CD7B0C" w:rsidRDefault="00CD7B0C" w:rsidP="00CD7B0C">
      <w:pPr>
        <w:pStyle w:val="board"/>
        <w:framePr w:h="13006" w:hRule="exact" w:wrap="around" w:x="736" w:y="-329"/>
        <w:spacing w:before="0" w:line="20" w:lineRule="atLeast"/>
        <w:rPr>
          <w:sz w:val="14"/>
        </w:rPr>
      </w:pPr>
      <w:r w:rsidRPr="00CD7B0C">
        <w:rPr>
          <w:sz w:val="14"/>
        </w:rPr>
        <w:t>Kranz, Eugene F.</w:t>
      </w:r>
    </w:p>
    <w:p w14:paraId="1AC396BD" w14:textId="77777777" w:rsidR="00CD7B0C" w:rsidRPr="00CD7B0C" w:rsidRDefault="00CD7B0C" w:rsidP="00CD7B0C">
      <w:pPr>
        <w:pStyle w:val="board"/>
        <w:framePr w:h="13006" w:hRule="exact" w:wrap="around" w:x="736" w:y="-329"/>
        <w:spacing w:before="0" w:line="20" w:lineRule="atLeast"/>
        <w:rPr>
          <w:sz w:val="14"/>
        </w:rPr>
      </w:pPr>
      <w:r w:rsidRPr="00CD7B0C">
        <w:rPr>
          <w:sz w:val="14"/>
        </w:rPr>
        <w:t>Kropp, Debbie</w:t>
      </w:r>
    </w:p>
    <w:p w14:paraId="5C7A95D1" w14:textId="77777777" w:rsidR="00CD7B0C" w:rsidRPr="00CD7B0C" w:rsidRDefault="00CD7B0C" w:rsidP="00CD7B0C">
      <w:pPr>
        <w:pStyle w:val="board"/>
        <w:framePr w:h="13006" w:hRule="exact" w:wrap="around" w:x="736" w:y="-329"/>
        <w:spacing w:before="0" w:line="20" w:lineRule="atLeast"/>
        <w:rPr>
          <w:sz w:val="14"/>
        </w:rPr>
      </w:pPr>
      <w:r w:rsidRPr="00CD7B0C">
        <w:rPr>
          <w:sz w:val="14"/>
        </w:rPr>
        <w:t>Lunney, Glynn S.</w:t>
      </w:r>
    </w:p>
    <w:p w14:paraId="65D265DD" w14:textId="77777777" w:rsidR="00CD7B0C" w:rsidRPr="00CD7B0C" w:rsidRDefault="00CD7B0C" w:rsidP="00CD7B0C">
      <w:pPr>
        <w:pStyle w:val="board"/>
        <w:framePr w:h="13006" w:hRule="exact" w:wrap="around" w:x="736" w:y="-329"/>
        <w:spacing w:before="0" w:line="20" w:lineRule="atLeast"/>
        <w:rPr>
          <w:sz w:val="14"/>
        </w:rPr>
      </w:pPr>
      <w:r w:rsidRPr="00CD7B0C">
        <w:rPr>
          <w:sz w:val="14"/>
        </w:rPr>
        <w:t>Magnus, Sandra H.</w:t>
      </w:r>
    </w:p>
    <w:p w14:paraId="539AC18D" w14:textId="77777777" w:rsidR="00CD7B0C" w:rsidRPr="00CD7B0C" w:rsidRDefault="00CD7B0C" w:rsidP="00CD7B0C">
      <w:pPr>
        <w:pStyle w:val="board"/>
        <w:framePr w:h="13006" w:hRule="exact" w:wrap="around" w:x="736" w:y="-329"/>
        <w:spacing w:before="0" w:line="20" w:lineRule="atLeast"/>
        <w:rPr>
          <w:sz w:val="14"/>
        </w:rPr>
      </w:pPr>
      <w:r w:rsidRPr="00CD7B0C">
        <w:rPr>
          <w:sz w:val="14"/>
        </w:rPr>
        <w:t>May, Todd A.</w:t>
      </w:r>
    </w:p>
    <w:p w14:paraId="73001822" w14:textId="77777777" w:rsidR="00CD7B0C" w:rsidRPr="00CD7B0C" w:rsidRDefault="00CD7B0C" w:rsidP="00CD7B0C">
      <w:pPr>
        <w:pStyle w:val="board"/>
        <w:framePr w:h="13006" w:hRule="exact" w:wrap="around" w:x="736" w:y="-329"/>
        <w:spacing w:before="0" w:line="20" w:lineRule="atLeast"/>
        <w:rPr>
          <w:sz w:val="14"/>
        </w:rPr>
      </w:pPr>
      <w:r w:rsidRPr="00CD7B0C">
        <w:rPr>
          <w:sz w:val="14"/>
        </w:rPr>
        <w:t>McBride, David D.</w:t>
      </w:r>
    </w:p>
    <w:p w14:paraId="65AACF5A" w14:textId="596E6FF2" w:rsidR="00CD7B0C" w:rsidRPr="00CD7B0C" w:rsidRDefault="00CD7B0C" w:rsidP="00CD7B0C">
      <w:pPr>
        <w:pStyle w:val="board"/>
        <w:framePr w:h="13006" w:hRule="exact" w:wrap="around" w:x="736" w:y="-329"/>
        <w:spacing w:before="0" w:line="20" w:lineRule="atLeast"/>
        <w:rPr>
          <w:sz w:val="14"/>
        </w:rPr>
      </w:pPr>
      <w:r w:rsidRPr="00CD7B0C">
        <w:rPr>
          <w:sz w:val="14"/>
        </w:rPr>
        <w:t>McDonald, Vernon</w:t>
      </w:r>
    </w:p>
    <w:p w14:paraId="64E1AB66" w14:textId="77777777" w:rsidR="00CD7B0C" w:rsidRPr="00CD7B0C" w:rsidRDefault="00CD7B0C" w:rsidP="00CD7B0C">
      <w:pPr>
        <w:pStyle w:val="board"/>
        <w:framePr w:h="13006" w:hRule="exact" w:wrap="around" w:x="736" w:y="-329"/>
        <w:spacing w:before="0" w:line="20" w:lineRule="atLeast"/>
        <w:rPr>
          <w:sz w:val="14"/>
        </w:rPr>
      </w:pPr>
      <w:r w:rsidRPr="00CD7B0C">
        <w:rPr>
          <w:sz w:val="14"/>
        </w:rPr>
        <w:t>Meyerson, Robert E.</w:t>
      </w:r>
    </w:p>
    <w:p w14:paraId="407963FD" w14:textId="77777777" w:rsidR="00CD7B0C" w:rsidRPr="00CD7B0C" w:rsidRDefault="00CD7B0C" w:rsidP="00CD7B0C">
      <w:pPr>
        <w:pStyle w:val="board"/>
        <w:framePr w:h="13006" w:hRule="exact" w:wrap="around" w:x="736" w:y="-329"/>
        <w:spacing w:before="0" w:line="20" w:lineRule="atLeast"/>
        <w:rPr>
          <w:sz w:val="14"/>
        </w:rPr>
      </w:pPr>
      <w:r w:rsidRPr="00CD7B0C">
        <w:rPr>
          <w:sz w:val="14"/>
        </w:rPr>
        <w:t>Miller, Lon</w:t>
      </w:r>
    </w:p>
    <w:p w14:paraId="0BFDA506" w14:textId="77777777" w:rsidR="00CD7B0C" w:rsidRPr="00CD7B0C" w:rsidRDefault="00CD7B0C" w:rsidP="00CD7B0C">
      <w:pPr>
        <w:pStyle w:val="board"/>
        <w:framePr w:h="13006" w:hRule="exact" w:wrap="around" w:x="736" w:y="-329"/>
        <w:spacing w:before="0" w:line="20" w:lineRule="atLeast"/>
        <w:rPr>
          <w:sz w:val="14"/>
        </w:rPr>
      </w:pPr>
      <w:r w:rsidRPr="00CD7B0C">
        <w:rPr>
          <w:sz w:val="14"/>
        </w:rPr>
        <w:t>Mitchell, Bob</w:t>
      </w:r>
    </w:p>
    <w:p w14:paraId="1CB08EEE" w14:textId="77777777" w:rsidR="00CD7B0C" w:rsidRPr="00CD7B0C" w:rsidRDefault="00CD7B0C" w:rsidP="00CD7B0C">
      <w:pPr>
        <w:pStyle w:val="board"/>
        <w:framePr w:h="13006" w:hRule="exact" w:wrap="around" w:x="736" w:y="-329"/>
        <w:spacing w:before="0" w:line="20" w:lineRule="atLeast"/>
        <w:rPr>
          <w:sz w:val="14"/>
        </w:rPr>
      </w:pPr>
      <w:r w:rsidRPr="00CD7B0C">
        <w:rPr>
          <w:sz w:val="14"/>
        </w:rPr>
        <w:t>Nield, George C.</w:t>
      </w:r>
    </w:p>
    <w:p w14:paraId="3C67F955" w14:textId="77777777" w:rsidR="00CD7B0C" w:rsidRPr="00CD7B0C" w:rsidRDefault="00CD7B0C" w:rsidP="00CD7B0C">
      <w:pPr>
        <w:pStyle w:val="board"/>
        <w:framePr w:h="13006" w:hRule="exact" w:wrap="around" w:x="736" w:y="-329"/>
        <w:spacing w:before="0" w:line="20" w:lineRule="atLeast"/>
        <w:rPr>
          <w:sz w:val="14"/>
        </w:rPr>
      </w:pPr>
      <w:r w:rsidRPr="00CD7B0C">
        <w:rPr>
          <w:sz w:val="14"/>
        </w:rPr>
        <w:t>O'Brien, Miles</w:t>
      </w:r>
    </w:p>
    <w:p w14:paraId="7BD5068B" w14:textId="77777777" w:rsidR="00CD7B0C" w:rsidRPr="00CD7B0C" w:rsidRDefault="00CD7B0C" w:rsidP="00CD7B0C">
      <w:pPr>
        <w:pStyle w:val="board"/>
        <w:framePr w:h="13006" w:hRule="exact" w:wrap="around" w:x="736" w:y="-329"/>
        <w:spacing w:before="0" w:line="20" w:lineRule="atLeast"/>
        <w:rPr>
          <w:sz w:val="14"/>
        </w:rPr>
      </w:pPr>
      <w:r w:rsidRPr="00CD7B0C">
        <w:rPr>
          <w:sz w:val="14"/>
        </w:rPr>
        <w:t>Ochoa, Ellen</w:t>
      </w:r>
    </w:p>
    <w:p w14:paraId="36690C71" w14:textId="77777777" w:rsidR="00CD7B0C" w:rsidRPr="00CD7B0C" w:rsidRDefault="00CD7B0C" w:rsidP="00CD7B0C">
      <w:pPr>
        <w:pStyle w:val="board"/>
        <w:framePr w:h="13006" w:hRule="exact" w:wrap="around" w:x="736" w:y="-329"/>
        <w:spacing w:before="0" w:line="20" w:lineRule="atLeast"/>
        <w:rPr>
          <w:sz w:val="14"/>
        </w:rPr>
      </w:pPr>
      <w:r w:rsidRPr="00CD7B0C">
        <w:rPr>
          <w:sz w:val="14"/>
        </w:rPr>
        <w:t>Parsons, William W.</w:t>
      </w:r>
    </w:p>
    <w:p w14:paraId="770F0DF5" w14:textId="77777777" w:rsidR="00CD7B0C" w:rsidRPr="00CD7B0C" w:rsidRDefault="00CD7B0C" w:rsidP="00CD7B0C">
      <w:pPr>
        <w:pStyle w:val="board"/>
        <w:framePr w:h="13006" w:hRule="exact" w:wrap="around" w:x="736" w:y="-329"/>
        <w:spacing w:before="0" w:line="20" w:lineRule="atLeast"/>
        <w:rPr>
          <w:sz w:val="14"/>
        </w:rPr>
      </w:pPr>
      <w:r w:rsidRPr="00CD7B0C">
        <w:rPr>
          <w:sz w:val="14"/>
        </w:rPr>
        <w:t>Pavlovich, J. Gregory</w:t>
      </w:r>
    </w:p>
    <w:p w14:paraId="17977814" w14:textId="77777777" w:rsidR="00CD7B0C" w:rsidRPr="00CD7B0C" w:rsidRDefault="00CD7B0C" w:rsidP="00CD7B0C">
      <w:pPr>
        <w:pStyle w:val="board"/>
        <w:framePr w:h="13006" w:hRule="exact" w:wrap="around" w:x="736" w:y="-329"/>
        <w:spacing w:before="0" w:line="20" w:lineRule="atLeast"/>
        <w:rPr>
          <w:sz w:val="14"/>
        </w:rPr>
      </w:pPr>
      <w:r w:rsidRPr="00CD7B0C">
        <w:rPr>
          <w:sz w:val="14"/>
        </w:rPr>
        <w:t>Pickens, Thomas B.</w:t>
      </w:r>
    </w:p>
    <w:p w14:paraId="28E64559" w14:textId="77777777" w:rsidR="00CD7B0C" w:rsidRPr="00CD7B0C" w:rsidRDefault="00CD7B0C" w:rsidP="00CD7B0C">
      <w:pPr>
        <w:pStyle w:val="board"/>
        <w:framePr w:h="13006" w:hRule="exact" w:wrap="around" w:x="736" w:y="-329"/>
        <w:spacing w:before="0" w:line="20" w:lineRule="atLeast"/>
        <w:rPr>
          <w:sz w:val="14"/>
        </w:rPr>
      </w:pPr>
      <w:r w:rsidRPr="00CD7B0C">
        <w:rPr>
          <w:sz w:val="14"/>
        </w:rPr>
        <w:t>Readdy, William F.</w:t>
      </w:r>
    </w:p>
    <w:p w14:paraId="24FF3602" w14:textId="77777777" w:rsidR="00CD7B0C" w:rsidRPr="00CD7B0C" w:rsidRDefault="00CD7B0C" w:rsidP="00CD7B0C">
      <w:pPr>
        <w:pStyle w:val="board"/>
        <w:framePr w:h="13006" w:hRule="exact" w:wrap="around" w:x="736" w:y="-329"/>
        <w:spacing w:before="0" w:line="20" w:lineRule="atLeast"/>
        <w:rPr>
          <w:sz w:val="14"/>
        </w:rPr>
      </w:pPr>
      <w:r w:rsidRPr="00CD7B0C">
        <w:rPr>
          <w:sz w:val="14"/>
        </w:rPr>
        <w:t>Reightler, Kenneth S.</w:t>
      </w:r>
    </w:p>
    <w:p w14:paraId="6DC7B9EC" w14:textId="77777777" w:rsidR="00CD7B0C" w:rsidRPr="00CD7B0C" w:rsidRDefault="00CD7B0C" w:rsidP="00CD7B0C">
      <w:pPr>
        <w:pStyle w:val="board"/>
        <w:framePr w:h="13006" w:hRule="exact" w:wrap="around" w:x="736" w:y="-329"/>
        <w:spacing w:before="0" w:line="20" w:lineRule="atLeast"/>
        <w:rPr>
          <w:sz w:val="14"/>
        </w:rPr>
      </w:pPr>
      <w:r w:rsidRPr="00CD7B0C">
        <w:rPr>
          <w:sz w:val="14"/>
        </w:rPr>
        <w:t xml:space="preserve">Schmitt, Harrison H.  </w:t>
      </w:r>
    </w:p>
    <w:p w14:paraId="223492B7" w14:textId="77777777" w:rsidR="00CD7B0C" w:rsidRPr="00CD7B0C" w:rsidRDefault="00CD7B0C" w:rsidP="00CD7B0C">
      <w:pPr>
        <w:pStyle w:val="board"/>
        <w:framePr w:h="13006" w:hRule="exact" w:wrap="around" w:x="736" w:y="-329"/>
        <w:spacing w:before="0" w:line="20" w:lineRule="atLeast"/>
        <w:rPr>
          <w:sz w:val="14"/>
        </w:rPr>
      </w:pPr>
      <w:r w:rsidRPr="00CD7B0C">
        <w:rPr>
          <w:sz w:val="14"/>
        </w:rPr>
        <w:t>Scolese, Christopher J.</w:t>
      </w:r>
    </w:p>
    <w:p w14:paraId="55ED333F" w14:textId="77777777" w:rsidR="00CD7B0C" w:rsidRPr="00CD7B0C" w:rsidRDefault="00CD7B0C" w:rsidP="00CD7B0C">
      <w:pPr>
        <w:pStyle w:val="board"/>
        <w:framePr w:h="13006" w:hRule="exact" w:wrap="around" w:x="736" w:y="-329"/>
        <w:spacing w:before="0" w:line="20" w:lineRule="atLeast"/>
        <w:rPr>
          <w:sz w:val="14"/>
        </w:rPr>
      </w:pPr>
      <w:r w:rsidRPr="00CD7B0C">
        <w:rPr>
          <w:sz w:val="14"/>
        </w:rPr>
        <w:t>Shaw, Brewster H.</w:t>
      </w:r>
    </w:p>
    <w:p w14:paraId="07D3DDA5" w14:textId="77777777" w:rsidR="00CD7B0C" w:rsidRPr="00CD7B0C" w:rsidRDefault="00CD7B0C" w:rsidP="00CD7B0C">
      <w:pPr>
        <w:pStyle w:val="board"/>
        <w:framePr w:h="13006" w:hRule="exact" w:wrap="around" w:x="736" w:y="-329"/>
        <w:spacing w:before="0" w:line="20" w:lineRule="atLeast"/>
        <w:rPr>
          <w:sz w:val="14"/>
        </w:rPr>
      </w:pPr>
      <w:r w:rsidRPr="00CD7B0C">
        <w:rPr>
          <w:sz w:val="14"/>
        </w:rPr>
        <w:t>Sirangelo, Mark N.</w:t>
      </w:r>
    </w:p>
    <w:p w14:paraId="65EAA9AD" w14:textId="77777777" w:rsidR="00CD7B0C" w:rsidRPr="00CD7B0C" w:rsidRDefault="00CD7B0C" w:rsidP="00CD7B0C">
      <w:pPr>
        <w:pStyle w:val="board"/>
        <w:framePr w:h="13006" w:hRule="exact" w:wrap="around" w:x="736" w:y="-329"/>
        <w:spacing w:before="0" w:line="20" w:lineRule="atLeast"/>
        <w:rPr>
          <w:sz w:val="14"/>
        </w:rPr>
      </w:pPr>
      <w:r w:rsidRPr="00CD7B0C">
        <w:rPr>
          <w:sz w:val="14"/>
        </w:rPr>
        <w:t>Stafford, Thomas P.</w:t>
      </w:r>
    </w:p>
    <w:p w14:paraId="767C4E86" w14:textId="77777777" w:rsidR="00CD7B0C" w:rsidRPr="00CD7B0C" w:rsidRDefault="00CD7B0C" w:rsidP="00CD7B0C">
      <w:pPr>
        <w:pStyle w:val="board"/>
        <w:framePr w:h="13006" w:hRule="exact" w:wrap="around" w:x="736" w:y="-329"/>
        <w:spacing w:before="0" w:line="20" w:lineRule="atLeast"/>
        <w:rPr>
          <w:sz w:val="14"/>
        </w:rPr>
      </w:pPr>
      <w:r w:rsidRPr="00CD7B0C">
        <w:rPr>
          <w:sz w:val="14"/>
        </w:rPr>
        <w:t>Staples, William A.</w:t>
      </w:r>
    </w:p>
    <w:p w14:paraId="19DD747A" w14:textId="77777777" w:rsidR="00CD7B0C" w:rsidRPr="00CD7B0C" w:rsidRDefault="00CD7B0C" w:rsidP="00CD7B0C">
      <w:pPr>
        <w:pStyle w:val="board"/>
        <w:framePr w:h="13006" w:hRule="exact" w:wrap="around" w:x="736" w:y="-329"/>
        <w:spacing w:before="0" w:line="20" w:lineRule="atLeast"/>
        <w:rPr>
          <w:sz w:val="14"/>
        </w:rPr>
      </w:pPr>
      <w:r w:rsidRPr="00CD7B0C">
        <w:rPr>
          <w:sz w:val="14"/>
        </w:rPr>
        <w:t>Stegemoeller, Charles M.</w:t>
      </w:r>
    </w:p>
    <w:p w14:paraId="5FCA214B" w14:textId="77777777" w:rsidR="00CD7B0C" w:rsidRPr="00CD7B0C" w:rsidRDefault="00CD7B0C" w:rsidP="00CD7B0C">
      <w:pPr>
        <w:pStyle w:val="board"/>
        <w:framePr w:h="13006" w:hRule="exact" w:wrap="around" w:x="736" w:y="-329"/>
        <w:spacing w:before="0" w:line="20" w:lineRule="atLeast"/>
        <w:rPr>
          <w:sz w:val="14"/>
        </w:rPr>
      </w:pPr>
      <w:r w:rsidRPr="00CD7B0C">
        <w:rPr>
          <w:sz w:val="14"/>
        </w:rPr>
        <w:t>Stephens, Richard D.</w:t>
      </w:r>
    </w:p>
    <w:p w14:paraId="686C2431" w14:textId="77777777" w:rsidR="00CD7B0C" w:rsidRPr="00CD7B0C" w:rsidRDefault="00CD7B0C" w:rsidP="00CD7B0C">
      <w:pPr>
        <w:pStyle w:val="board"/>
        <w:framePr w:h="13006" w:hRule="exact" w:wrap="around" w:x="736" w:y="-329"/>
        <w:spacing w:before="0" w:line="20" w:lineRule="atLeast"/>
        <w:rPr>
          <w:sz w:val="14"/>
        </w:rPr>
      </w:pPr>
      <w:r w:rsidRPr="00CD7B0C">
        <w:rPr>
          <w:sz w:val="14"/>
        </w:rPr>
        <w:t>Suffredini, Michael</w:t>
      </w:r>
    </w:p>
    <w:p w14:paraId="17B565DD" w14:textId="77777777" w:rsidR="00CD7B0C" w:rsidRPr="00CD7B0C" w:rsidRDefault="00CD7B0C" w:rsidP="00CD7B0C">
      <w:pPr>
        <w:pStyle w:val="board"/>
        <w:framePr w:h="13006" w:hRule="exact" w:wrap="around" w:x="736" w:y="-329"/>
        <w:spacing w:before="0" w:line="20" w:lineRule="atLeast"/>
        <w:rPr>
          <w:sz w:val="14"/>
        </w:rPr>
      </w:pPr>
      <w:r w:rsidRPr="00CD7B0C">
        <w:rPr>
          <w:sz w:val="14"/>
        </w:rPr>
        <w:t>Swallow, Edward M.</w:t>
      </w:r>
    </w:p>
    <w:p w14:paraId="25117EA4" w14:textId="77777777" w:rsidR="00CD7B0C" w:rsidRPr="00CD7B0C" w:rsidRDefault="00CD7B0C" w:rsidP="00CD7B0C">
      <w:pPr>
        <w:pStyle w:val="board"/>
        <w:framePr w:h="13006" w:hRule="exact" w:wrap="around" w:x="736" w:y="-329"/>
        <w:spacing w:before="0" w:line="20" w:lineRule="atLeast"/>
        <w:rPr>
          <w:sz w:val="14"/>
        </w:rPr>
      </w:pPr>
      <w:r w:rsidRPr="00CD7B0C">
        <w:rPr>
          <w:sz w:val="14"/>
        </w:rPr>
        <w:t>Truly, Richard H.</w:t>
      </w:r>
    </w:p>
    <w:p w14:paraId="2B342BA0" w14:textId="77777777" w:rsidR="00CD7B0C" w:rsidRPr="00CD7B0C" w:rsidRDefault="00CD7B0C" w:rsidP="00CD7B0C">
      <w:pPr>
        <w:pStyle w:val="board"/>
        <w:framePr w:h="13006" w:hRule="exact" w:wrap="around" w:x="736" w:y="-329"/>
        <w:spacing w:before="0" w:line="20" w:lineRule="atLeast"/>
        <w:rPr>
          <w:sz w:val="14"/>
        </w:rPr>
      </w:pPr>
      <w:r w:rsidRPr="00CD7B0C">
        <w:rPr>
          <w:sz w:val="14"/>
        </w:rPr>
        <w:t>Vantine, William</w:t>
      </w:r>
    </w:p>
    <w:p w14:paraId="0B7A6EFF" w14:textId="77777777" w:rsidR="00CD7B0C" w:rsidRPr="00CD7B0C" w:rsidRDefault="00CD7B0C" w:rsidP="00CD7B0C">
      <w:pPr>
        <w:pStyle w:val="board"/>
        <w:framePr w:h="13006" w:hRule="exact" w:wrap="around" w:x="736" w:y="-329"/>
        <w:spacing w:before="0" w:line="20" w:lineRule="atLeast"/>
        <w:rPr>
          <w:sz w:val="14"/>
        </w:rPr>
      </w:pPr>
      <w:r w:rsidRPr="00CD7B0C">
        <w:rPr>
          <w:sz w:val="14"/>
        </w:rPr>
        <w:t>Wagner, Elizabeth</w:t>
      </w:r>
    </w:p>
    <w:p w14:paraId="7300E641" w14:textId="77777777" w:rsidR="00CD7B0C" w:rsidRPr="00CD7B0C" w:rsidRDefault="00CD7B0C" w:rsidP="00CD7B0C">
      <w:pPr>
        <w:pStyle w:val="board"/>
        <w:framePr w:h="13006" w:hRule="exact" w:wrap="around" w:x="736" w:y="-329"/>
        <w:spacing w:before="0" w:line="20" w:lineRule="atLeast"/>
        <w:rPr>
          <w:sz w:val="14"/>
        </w:rPr>
      </w:pPr>
      <w:r w:rsidRPr="00CD7B0C">
        <w:rPr>
          <w:sz w:val="14"/>
        </w:rPr>
        <w:t>Whitesides, George</w:t>
      </w:r>
    </w:p>
    <w:p w14:paraId="5A22F11E" w14:textId="048E3F9B" w:rsidR="00CD7B0C" w:rsidRPr="00346674" w:rsidRDefault="00CD7B0C" w:rsidP="00CD7B0C">
      <w:pPr>
        <w:pStyle w:val="board"/>
        <w:framePr w:h="13006" w:hRule="exact" w:wrap="around" w:x="736" w:y="-329"/>
        <w:spacing w:before="0" w:line="20" w:lineRule="atLeast"/>
        <w:rPr>
          <w:sz w:val="14"/>
        </w:rPr>
      </w:pPr>
      <w:r w:rsidRPr="00CD7B0C">
        <w:rPr>
          <w:sz w:val="14"/>
        </w:rPr>
        <w:t>Young, John W.</w:t>
      </w:r>
    </w:p>
    <w:p w14:paraId="7B6EFCBE" w14:textId="456A8811" w:rsidR="003B1DBB" w:rsidRPr="004C668D" w:rsidRDefault="003B1DBB" w:rsidP="003B1DBB">
      <w:pPr>
        <w:pStyle w:val="BodyText"/>
        <w:ind w:left="1440"/>
        <w:rPr>
          <w:rFonts w:ascii="Times New Roman" w:hAnsi="Times New Roman" w:cs="Times New Roman"/>
          <w:szCs w:val="24"/>
        </w:rPr>
      </w:pPr>
      <w:r w:rsidRPr="004C668D">
        <w:rPr>
          <w:rFonts w:ascii="Times New Roman" w:hAnsi="Times New Roman" w:cs="Times New Roman"/>
          <w:b/>
          <w:szCs w:val="24"/>
        </w:rPr>
        <w:t>For Immediate Release</w:t>
      </w:r>
      <w:r>
        <w:rPr>
          <w:rFonts w:ascii="Times New Roman" w:hAnsi="Times New Roman" w:cs="Times New Roman"/>
          <w:b/>
          <w:szCs w:val="24"/>
        </w:rPr>
        <w:tab/>
        <w:t xml:space="preserve">                         </w:t>
      </w:r>
      <w:r>
        <w:rPr>
          <w:rFonts w:ascii="Times New Roman" w:hAnsi="Times New Roman" w:cs="Times New Roman"/>
          <w:szCs w:val="24"/>
        </w:rPr>
        <w:t>January</w:t>
      </w:r>
      <w:r w:rsidR="004A3604">
        <w:rPr>
          <w:rFonts w:ascii="Times New Roman" w:hAnsi="Times New Roman" w:cs="Times New Roman"/>
          <w:szCs w:val="24"/>
        </w:rPr>
        <w:t xml:space="preserve"> </w:t>
      </w:r>
      <w:r w:rsidR="006422AF">
        <w:rPr>
          <w:rFonts w:ascii="Times New Roman" w:hAnsi="Times New Roman" w:cs="Times New Roman"/>
          <w:szCs w:val="24"/>
        </w:rPr>
        <w:t>8</w:t>
      </w:r>
      <w:r>
        <w:rPr>
          <w:rFonts w:ascii="Times New Roman" w:hAnsi="Times New Roman" w:cs="Times New Roman"/>
          <w:szCs w:val="24"/>
        </w:rPr>
        <w:t>, 201</w:t>
      </w:r>
      <w:r w:rsidR="0037280F">
        <w:rPr>
          <w:rFonts w:ascii="Times New Roman" w:hAnsi="Times New Roman" w:cs="Times New Roman"/>
          <w:szCs w:val="24"/>
        </w:rPr>
        <w:t>8</w:t>
      </w:r>
    </w:p>
    <w:p w14:paraId="6BE2F125" w14:textId="77777777" w:rsidR="003B1DBB" w:rsidRDefault="003B1DBB" w:rsidP="003B1DBB">
      <w:pPr>
        <w:pStyle w:val="BodyText"/>
        <w:ind w:left="-720"/>
        <w:rPr>
          <w:rFonts w:ascii="Times New Roman" w:hAnsi="Times New Roman" w:cs="Times New Roman"/>
          <w:szCs w:val="24"/>
        </w:rPr>
      </w:pPr>
      <w:r w:rsidRPr="004C668D">
        <w:rPr>
          <w:rFonts w:ascii="Times New Roman" w:hAnsi="Times New Roman" w:cs="Times New Roman"/>
          <w:szCs w:val="24"/>
        </w:rPr>
        <w:t>Media Contact</w:t>
      </w:r>
      <w:r>
        <w:rPr>
          <w:rFonts w:ascii="Times New Roman" w:hAnsi="Times New Roman" w:cs="Times New Roman"/>
          <w:szCs w:val="24"/>
        </w:rPr>
        <w:t>: Lindsey Cousins</w:t>
      </w:r>
    </w:p>
    <w:p w14:paraId="7C49F679" w14:textId="77777777" w:rsidR="003B1DBB" w:rsidRPr="004C668D" w:rsidRDefault="003B1DBB" w:rsidP="003B1DBB">
      <w:pPr>
        <w:pStyle w:val="BodyText"/>
        <w:ind w:left="-720"/>
        <w:rPr>
          <w:rFonts w:ascii="Times New Roman" w:hAnsi="Times New Roman" w:cs="Times New Roman"/>
          <w:szCs w:val="24"/>
        </w:rPr>
      </w:pPr>
      <w:r>
        <w:rPr>
          <w:rFonts w:ascii="Times New Roman" w:hAnsi="Times New Roman" w:cs="Times New Roman"/>
          <w:szCs w:val="24"/>
        </w:rPr>
        <w:t xml:space="preserve">281-723-5683, </w:t>
      </w:r>
      <w:r w:rsidRPr="001D4004">
        <w:rPr>
          <w:rFonts w:ascii="Times New Roman" w:hAnsi="Times New Roman" w:cs="Times New Roman"/>
          <w:szCs w:val="24"/>
        </w:rPr>
        <w:t>lindsey@baysidegraphics.net</w:t>
      </w:r>
      <w:r w:rsidRPr="004C668D">
        <w:rPr>
          <w:rFonts w:ascii="Times New Roman" w:hAnsi="Times New Roman" w:cs="Times New Roman"/>
          <w:szCs w:val="24"/>
        </w:rPr>
        <w:t xml:space="preserve"> </w:t>
      </w:r>
    </w:p>
    <w:p w14:paraId="3C817EA9" w14:textId="77777777" w:rsidR="003B1DBB" w:rsidRDefault="003B1DBB" w:rsidP="003B1DBB">
      <w:pPr>
        <w:pStyle w:val="BodyText"/>
        <w:ind w:left="-720"/>
        <w:rPr>
          <w:rFonts w:ascii="Calibri" w:hAnsi="Calibri"/>
          <w:sz w:val="22"/>
          <w:szCs w:val="22"/>
        </w:rPr>
      </w:pPr>
    </w:p>
    <w:p w14:paraId="4EE4F93A" w14:textId="77777777" w:rsidR="003B1DBB" w:rsidRDefault="003B1DBB" w:rsidP="003B1DBB">
      <w:pPr>
        <w:pStyle w:val="BodyText"/>
        <w:ind w:left="-720"/>
        <w:rPr>
          <w:rFonts w:ascii="Times New Roman" w:hAnsi="Times New Roman" w:cs="Times New Roman"/>
          <w:b/>
          <w:szCs w:val="24"/>
        </w:rPr>
      </w:pPr>
    </w:p>
    <w:p w14:paraId="413A0C1F" w14:textId="7C1947B5" w:rsidR="003B1DBB" w:rsidRDefault="004A3604" w:rsidP="003B1DBB">
      <w:pPr>
        <w:pStyle w:val="BodyText"/>
        <w:ind w:left="-720"/>
        <w:jc w:val="center"/>
        <w:rPr>
          <w:rFonts w:ascii="Times New Roman" w:hAnsi="Times New Roman" w:cs="Times New Roman"/>
          <w:b/>
          <w:szCs w:val="24"/>
        </w:rPr>
      </w:pPr>
      <w:r>
        <w:rPr>
          <w:rFonts w:ascii="Times New Roman" w:hAnsi="Times New Roman" w:cs="Times New Roman"/>
          <w:b/>
          <w:szCs w:val="24"/>
        </w:rPr>
        <w:t>Mr. Robert Lightfoo</w:t>
      </w:r>
      <w:r w:rsidR="000637E6">
        <w:rPr>
          <w:rFonts w:ascii="Times New Roman" w:hAnsi="Times New Roman" w:cs="Times New Roman"/>
          <w:b/>
          <w:szCs w:val="24"/>
        </w:rPr>
        <w:t>t</w:t>
      </w:r>
      <w:r w:rsidR="003B1DBB">
        <w:rPr>
          <w:rFonts w:ascii="Times New Roman" w:hAnsi="Times New Roman" w:cs="Times New Roman"/>
          <w:b/>
          <w:szCs w:val="24"/>
        </w:rPr>
        <w:t xml:space="preserve">, </w:t>
      </w:r>
      <w:r w:rsidR="000637E6">
        <w:rPr>
          <w:rFonts w:ascii="Times New Roman" w:hAnsi="Times New Roman" w:cs="Times New Roman"/>
          <w:b/>
          <w:szCs w:val="24"/>
        </w:rPr>
        <w:t xml:space="preserve">Acting </w:t>
      </w:r>
      <w:r>
        <w:rPr>
          <w:rFonts w:ascii="Times New Roman" w:hAnsi="Times New Roman" w:cs="Times New Roman"/>
          <w:b/>
          <w:szCs w:val="24"/>
        </w:rPr>
        <w:t>NASA Administrator</w:t>
      </w:r>
      <w:r w:rsidR="003B1DBB">
        <w:rPr>
          <w:rFonts w:ascii="Times New Roman" w:hAnsi="Times New Roman" w:cs="Times New Roman"/>
          <w:b/>
          <w:szCs w:val="24"/>
        </w:rPr>
        <w:t>, to receive the 201</w:t>
      </w:r>
      <w:r>
        <w:rPr>
          <w:rFonts w:ascii="Times New Roman" w:hAnsi="Times New Roman" w:cs="Times New Roman"/>
          <w:b/>
          <w:szCs w:val="24"/>
        </w:rPr>
        <w:t>8</w:t>
      </w:r>
      <w:r w:rsidR="003B1DBB">
        <w:rPr>
          <w:rFonts w:ascii="Times New Roman" w:hAnsi="Times New Roman" w:cs="Times New Roman"/>
          <w:b/>
          <w:szCs w:val="24"/>
        </w:rPr>
        <w:t xml:space="preserve"> National Space Trophy</w:t>
      </w:r>
    </w:p>
    <w:p w14:paraId="6AEFEA3C" w14:textId="77777777" w:rsidR="003B1DBB" w:rsidRDefault="003B1DBB" w:rsidP="003B1DBB">
      <w:pPr>
        <w:pStyle w:val="BodyText"/>
        <w:ind w:left="-720"/>
        <w:jc w:val="center"/>
        <w:rPr>
          <w:rFonts w:ascii="Times New Roman" w:hAnsi="Times New Roman" w:cs="Times New Roman"/>
          <w:b/>
          <w:szCs w:val="24"/>
        </w:rPr>
      </w:pPr>
    </w:p>
    <w:p w14:paraId="10F9EBFF" w14:textId="67B2D070" w:rsidR="003B1DBB" w:rsidRDefault="0032686A" w:rsidP="003B1DBB">
      <w:pPr>
        <w:pStyle w:val="BodyText"/>
        <w:jc w:val="center"/>
        <w:rPr>
          <w:rFonts w:ascii="Times New Roman" w:hAnsi="Times New Roman" w:cs="Times New Roman"/>
          <w:szCs w:val="24"/>
        </w:rPr>
      </w:pPr>
      <w:r>
        <w:rPr>
          <w:rFonts w:ascii="Times New Roman" w:hAnsi="Times New Roman" w:cs="Times New Roman"/>
          <w:noProof/>
          <w:szCs w:val="24"/>
        </w:rPr>
        <w:drawing>
          <wp:inline distT="0" distB="0" distL="0" distR="0" wp14:anchorId="51F33F6A" wp14:editId="0E427FD2">
            <wp:extent cx="2657475" cy="33218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_17 bio phot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59206" cy="3324008"/>
                    </a:xfrm>
                    <a:prstGeom prst="rect">
                      <a:avLst/>
                    </a:prstGeom>
                  </pic:spPr>
                </pic:pic>
              </a:graphicData>
            </a:graphic>
          </wp:inline>
        </w:drawing>
      </w:r>
    </w:p>
    <w:p w14:paraId="5EDF5433" w14:textId="0980936C" w:rsidR="003B1DBB" w:rsidRDefault="0032686A" w:rsidP="003B1DBB">
      <w:pPr>
        <w:pStyle w:val="BodyText"/>
        <w:jc w:val="center"/>
        <w:rPr>
          <w:rFonts w:ascii="Times New Roman" w:hAnsi="Times New Roman" w:cs="Times New Roman"/>
          <w:szCs w:val="24"/>
        </w:rPr>
      </w:pPr>
      <w:r>
        <w:rPr>
          <w:rFonts w:ascii="Times New Roman" w:hAnsi="Times New Roman" w:cs="Times New Roman"/>
          <w:szCs w:val="24"/>
        </w:rPr>
        <w:t>Mr. Robert Lightfoot</w:t>
      </w:r>
    </w:p>
    <w:p w14:paraId="38AE1C11" w14:textId="77777777" w:rsidR="003B1DBB" w:rsidRPr="00EB53D3" w:rsidRDefault="003B1DBB" w:rsidP="003B1DBB">
      <w:pPr>
        <w:pStyle w:val="BodyText"/>
        <w:jc w:val="center"/>
        <w:rPr>
          <w:rFonts w:ascii="Times New Roman" w:hAnsi="Times New Roman" w:cs="Times New Roman"/>
          <w:szCs w:val="24"/>
        </w:rPr>
      </w:pPr>
      <w:r>
        <w:rPr>
          <w:rFonts w:ascii="Times New Roman" w:hAnsi="Times New Roman" w:cs="Times New Roman"/>
          <w:szCs w:val="24"/>
        </w:rPr>
        <w:t>(NASA photo)</w:t>
      </w:r>
    </w:p>
    <w:p w14:paraId="0A779577" w14:textId="77777777" w:rsidR="003B1DBB" w:rsidRDefault="003B1DBB" w:rsidP="003B1DBB">
      <w:pPr>
        <w:pStyle w:val="BodyText"/>
        <w:ind w:left="-720"/>
        <w:jc w:val="center"/>
        <w:rPr>
          <w:rFonts w:ascii="Times New Roman" w:hAnsi="Times New Roman" w:cs="Times New Roman"/>
          <w:b/>
          <w:szCs w:val="24"/>
        </w:rPr>
      </w:pPr>
    </w:p>
    <w:p w14:paraId="28ADAF2D" w14:textId="569CD858" w:rsidR="003B1DBB" w:rsidRDefault="003B1DBB" w:rsidP="003B1DBB">
      <w:pPr>
        <w:pStyle w:val="BodyText"/>
        <w:rPr>
          <w:rFonts w:ascii="Times New Roman" w:hAnsi="Times New Roman" w:cs="Times New Roman"/>
          <w:szCs w:val="24"/>
        </w:rPr>
      </w:pPr>
      <w:r>
        <w:rPr>
          <w:rFonts w:ascii="Times New Roman" w:hAnsi="Times New Roman" w:cs="Times New Roman"/>
          <w:b/>
          <w:szCs w:val="24"/>
        </w:rPr>
        <w:t xml:space="preserve">Bay Area, </w:t>
      </w:r>
      <w:r w:rsidRPr="007C3309">
        <w:rPr>
          <w:rFonts w:ascii="Times New Roman" w:hAnsi="Times New Roman" w:cs="Times New Roman"/>
          <w:b/>
          <w:szCs w:val="24"/>
        </w:rPr>
        <w:t>Houston, Texas</w:t>
      </w:r>
      <w:r w:rsidRPr="007C3309">
        <w:rPr>
          <w:rFonts w:ascii="Times New Roman" w:hAnsi="Times New Roman" w:cs="Times New Roman"/>
          <w:szCs w:val="24"/>
        </w:rPr>
        <w:t xml:space="preserve"> (January </w:t>
      </w:r>
      <w:r w:rsidR="000637E6">
        <w:rPr>
          <w:rFonts w:ascii="Times New Roman" w:hAnsi="Times New Roman" w:cs="Times New Roman"/>
          <w:szCs w:val="24"/>
        </w:rPr>
        <w:t>8</w:t>
      </w:r>
      <w:r>
        <w:rPr>
          <w:rFonts w:ascii="Times New Roman" w:hAnsi="Times New Roman" w:cs="Times New Roman"/>
          <w:szCs w:val="24"/>
        </w:rPr>
        <w:t>, 201</w:t>
      </w:r>
      <w:r w:rsidR="0032686A">
        <w:rPr>
          <w:rFonts w:ascii="Times New Roman" w:hAnsi="Times New Roman" w:cs="Times New Roman"/>
          <w:szCs w:val="24"/>
        </w:rPr>
        <w:t>8</w:t>
      </w:r>
      <w:r w:rsidRPr="007C3309">
        <w:rPr>
          <w:rFonts w:ascii="Times New Roman" w:hAnsi="Times New Roman" w:cs="Times New Roman"/>
          <w:szCs w:val="24"/>
        </w:rPr>
        <w:t>).</w:t>
      </w:r>
      <w:r>
        <w:rPr>
          <w:rFonts w:ascii="Times New Roman" w:hAnsi="Times New Roman" w:cs="Times New Roman"/>
          <w:szCs w:val="24"/>
        </w:rPr>
        <w:t xml:space="preserve"> The Rotary National Award for Space Achievement (RNASA) Foundation has selected </w:t>
      </w:r>
      <w:r w:rsidR="0032686A">
        <w:rPr>
          <w:rFonts w:ascii="Times New Roman" w:hAnsi="Times New Roman" w:cs="Times New Roman"/>
          <w:szCs w:val="24"/>
        </w:rPr>
        <w:t>Mr. Rob</w:t>
      </w:r>
      <w:r w:rsidR="0037280F">
        <w:rPr>
          <w:rFonts w:ascii="Times New Roman" w:hAnsi="Times New Roman" w:cs="Times New Roman"/>
          <w:szCs w:val="24"/>
        </w:rPr>
        <w:t>e</w:t>
      </w:r>
      <w:r w:rsidR="0032686A">
        <w:rPr>
          <w:rFonts w:ascii="Times New Roman" w:hAnsi="Times New Roman" w:cs="Times New Roman"/>
          <w:szCs w:val="24"/>
        </w:rPr>
        <w:t>rt Lightfoot</w:t>
      </w:r>
      <w:r>
        <w:rPr>
          <w:rFonts w:ascii="Times New Roman" w:hAnsi="Times New Roman" w:cs="Times New Roman"/>
          <w:szCs w:val="24"/>
        </w:rPr>
        <w:t xml:space="preserve">, NASA </w:t>
      </w:r>
      <w:r w:rsidR="00FF333C">
        <w:rPr>
          <w:rFonts w:ascii="Times New Roman" w:hAnsi="Times New Roman" w:cs="Times New Roman"/>
          <w:szCs w:val="24"/>
        </w:rPr>
        <w:t xml:space="preserve">Acting </w:t>
      </w:r>
      <w:r w:rsidR="0032686A">
        <w:rPr>
          <w:rFonts w:ascii="Times New Roman" w:hAnsi="Times New Roman" w:cs="Times New Roman"/>
          <w:szCs w:val="24"/>
        </w:rPr>
        <w:t>Administrator</w:t>
      </w:r>
      <w:r>
        <w:rPr>
          <w:rFonts w:ascii="Times New Roman" w:hAnsi="Times New Roman" w:cs="Times New Roman"/>
          <w:szCs w:val="24"/>
        </w:rPr>
        <w:t>, to receive the 201</w:t>
      </w:r>
      <w:r w:rsidR="0032686A">
        <w:rPr>
          <w:rFonts w:ascii="Times New Roman" w:hAnsi="Times New Roman" w:cs="Times New Roman"/>
          <w:szCs w:val="24"/>
        </w:rPr>
        <w:t>8</w:t>
      </w:r>
      <w:r>
        <w:rPr>
          <w:rFonts w:ascii="Times New Roman" w:hAnsi="Times New Roman" w:cs="Times New Roman"/>
          <w:szCs w:val="24"/>
        </w:rPr>
        <w:t xml:space="preserve"> National Space Trophy. The banquet honoring </w:t>
      </w:r>
      <w:r w:rsidR="0032686A">
        <w:rPr>
          <w:rFonts w:ascii="Times New Roman" w:hAnsi="Times New Roman" w:cs="Times New Roman"/>
          <w:szCs w:val="24"/>
        </w:rPr>
        <w:t>Mr. Lightfoot</w:t>
      </w:r>
      <w:r>
        <w:rPr>
          <w:rFonts w:ascii="Times New Roman" w:hAnsi="Times New Roman" w:cs="Times New Roman"/>
          <w:szCs w:val="24"/>
        </w:rPr>
        <w:t xml:space="preserve"> will be held on April 2</w:t>
      </w:r>
      <w:r w:rsidR="0032686A">
        <w:rPr>
          <w:rFonts w:ascii="Times New Roman" w:hAnsi="Times New Roman" w:cs="Times New Roman"/>
          <w:szCs w:val="24"/>
        </w:rPr>
        <w:t>7</w:t>
      </w:r>
      <w:r w:rsidRPr="00D95CAD">
        <w:rPr>
          <w:rFonts w:ascii="Times New Roman" w:hAnsi="Times New Roman" w:cs="Times New Roman"/>
          <w:szCs w:val="24"/>
        </w:rPr>
        <w:t>, 201</w:t>
      </w:r>
      <w:r w:rsidR="0032686A">
        <w:rPr>
          <w:rFonts w:ascii="Times New Roman" w:hAnsi="Times New Roman" w:cs="Times New Roman"/>
          <w:szCs w:val="24"/>
        </w:rPr>
        <w:t>8</w:t>
      </w:r>
      <w:r>
        <w:rPr>
          <w:rFonts w:ascii="Times New Roman" w:hAnsi="Times New Roman" w:cs="Times New Roman"/>
          <w:szCs w:val="24"/>
        </w:rPr>
        <w:t>, at the Houston Hyatt Regency in Houston, Texas.</w:t>
      </w:r>
    </w:p>
    <w:p w14:paraId="2A262CFD" w14:textId="77777777" w:rsidR="003B1DBB" w:rsidRDefault="003B1DBB" w:rsidP="003B1DBB">
      <w:pPr>
        <w:pStyle w:val="BodyText"/>
        <w:rPr>
          <w:rFonts w:ascii="Times New Roman" w:hAnsi="Times New Roman" w:cs="Times New Roman"/>
          <w:szCs w:val="24"/>
        </w:rPr>
      </w:pPr>
    </w:p>
    <w:p w14:paraId="15989F02" w14:textId="6CCF712A" w:rsidR="003B1DBB" w:rsidRDefault="003B1DBB" w:rsidP="003B1DBB">
      <w:pPr>
        <w:pStyle w:val="BodyText"/>
        <w:rPr>
          <w:rFonts w:ascii="Times New Roman" w:hAnsi="Times New Roman" w:cs="Times New Roman"/>
          <w:szCs w:val="24"/>
        </w:rPr>
      </w:pPr>
      <w:r>
        <w:rPr>
          <w:rFonts w:ascii="Times New Roman" w:hAnsi="Times New Roman"/>
          <w:szCs w:val="24"/>
        </w:rPr>
        <w:t>Rodolfo Gonzalez, President of t</w:t>
      </w:r>
      <w:r w:rsidRPr="003A1A55">
        <w:rPr>
          <w:rFonts w:ascii="Times New Roman" w:hAnsi="Times New Roman"/>
          <w:szCs w:val="24"/>
        </w:rPr>
        <w:t xml:space="preserve">he RNASA Foundation said, </w:t>
      </w:r>
      <w:r w:rsidRPr="003A1A55">
        <w:rPr>
          <w:rFonts w:ascii="Times New Roman" w:hAnsi="Times New Roman"/>
          <w:color w:val="000000"/>
        </w:rPr>
        <w:t>"</w:t>
      </w:r>
      <w:r w:rsidR="000637E6">
        <w:rPr>
          <w:rFonts w:ascii="Times New Roman" w:hAnsi="Times New Roman"/>
          <w:color w:val="000000"/>
        </w:rPr>
        <w:t xml:space="preserve">We are excited about the </w:t>
      </w:r>
      <w:r w:rsidRPr="003A1A55">
        <w:rPr>
          <w:rFonts w:ascii="Times New Roman" w:hAnsi="Times New Roman"/>
        </w:rPr>
        <w:t>Board of Advisors pick for the 201</w:t>
      </w:r>
      <w:r w:rsidR="0037280F">
        <w:rPr>
          <w:rFonts w:ascii="Times New Roman" w:hAnsi="Times New Roman"/>
        </w:rPr>
        <w:t>8</w:t>
      </w:r>
      <w:r w:rsidRPr="003A1A55">
        <w:rPr>
          <w:rFonts w:ascii="Times New Roman" w:hAnsi="Times New Roman"/>
        </w:rPr>
        <w:t xml:space="preserve"> National Space Trophy and t</w:t>
      </w:r>
      <w:r w:rsidRPr="003A1A55">
        <w:rPr>
          <w:rFonts w:ascii="Times New Roman" w:hAnsi="Times New Roman"/>
          <w:color w:val="000000"/>
        </w:rPr>
        <w:t xml:space="preserve">he Foundation </w:t>
      </w:r>
      <w:r w:rsidRPr="003A1A55">
        <w:rPr>
          <w:rFonts w:ascii="Times New Roman" w:hAnsi="Times New Roman"/>
        </w:rPr>
        <w:t>look</w:t>
      </w:r>
      <w:r w:rsidR="000637E6">
        <w:rPr>
          <w:rFonts w:ascii="Times New Roman" w:hAnsi="Times New Roman"/>
        </w:rPr>
        <w:t>s</w:t>
      </w:r>
      <w:r w:rsidRPr="003A1A55">
        <w:rPr>
          <w:rFonts w:ascii="Times New Roman" w:hAnsi="Times New Roman"/>
        </w:rPr>
        <w:t xml:space="preserve"> forward to recognizing </w:t>
      </w:r>
      <w:r w:rsidR="0037280F">
        <w:rPr>
          <w:rFonts w:ascii="Times New Roman" w:hAnsi="Times New Roman"/>
        </w:rPr>
        <w:t>Mr. Lightfoot</w:t>
      </w:r>
      <w:r w:rsidRPr="003A1A55">
        <w:rPr>
          <w:rFonts w:ascii="Times New Roman" w:hAnsi="Times New Roman"/>
        </w:rPr>
        <w:t xml:space="preserve"> as the guest of honor at the </w:t>
      </w:r>
      <w:r w:rsidR="009F778E">
        <w:rPr>
          <w:rFonts w:ascii="Times New Roman" w:hAnsi="Times New Roman"/>
        </w:rPr>
        <w:t xml:space="preserve">RNASA </w:t>
      </w:r>
      <w:r w:rsidRPr="003A1A55">
        <w:rPr>
          <w:rFonts w:ascii="Times New Roman" w:hAnsi="Times New Roman"/>
        </w:rPr>
        <w:t>Space Award Gala.”</w:t>
      </w:r>
    </w:p>
    <w:p w14:paraId="1B18D2F1" w14:textId="77777777" w:rsidR="003B1DBB" w:rsidRDefault="003B1DBB" w:rsidP="003B1DBB">
      <w:pPr>
        <w:pStyle w:val="BodyText"/>
        <w:rPr>
          <w:rFonts w:ascii="Times New Roman" w:hAnsi="Times New Roman" w:cs="Times New Roman"/>
          <w:szCs w:val="24"/>
        </w:rPr>
      </w:pPr>
    </w:p>
    <w:p w14:paraId="01F211BF" w14:textId="7CB606F3" w:rsidR="003B1DBB" w:rsidRPr="00DC790A" w:rsidRDefault="00DC790A" w:rsidP="00DC790A">
      <w:pPr>
        <w:pStyle w:val="Default"/>
        <w:rPr>
          <w:rFonts w:ascii="Times New Roman" w:hAnsi="Times New Roman" w:cs="Times New Roman"/>
        </w:rPr>
      </w:pPr>
      <w:r>
        <w:rPr>
          <w:rFonts w:ascii="Times New Roman" w:hAnsi="Times New Roman"/>
        </w:rPr>
        <w:t>Mr. Lightfoot</w:t>
      </w:r>
      <w:r w:rsidR="003B1DBB" w:rsidRPr="00EF05D6">
        <w:rPr>
          <w:rFonts w:ascii="Times New Roman" w:hAnsi="Times New Roman"/>
        </w:rPr>
        <w:t xml:space="preserve"> was nominated for the award by</w:t>
      </w:r>
      <w:r>
        <w:rPr>
          <w:rFonts w:ascii="Times New Roman" w:hAnsi="Times New Roman"/>
        </w:rPr>
        <w:t xml:space="preserve"> Dr. Ellen Ochoa, Johnson Space Center Director, Mr. Robert Cabana, Kennedy Space Center Director and Mr. Todd May, Marshall Space Flight Center Director</w:t>
      </w:r>
      <w:r w:rsidR="003B1DBB" w:rsidRPr="00EF05D6">
        <w:rPr>
          <w:rFonts w:ascii="Times New Roman" w:hAnsi="Times New Roman"/>
          <w:shd w:val="clear" w:color="auto" w:fill="FFFFFF"/>
        </w:rPr>
        <w:t>.</w:t>
      </w:r>
      <w:r>
        <w:rPr>
          <w:rFonts w:ascii="Times New Roman" w:hAnsi="Times New Roman"/>
          <w:shd w:val="clear" w:color="auto" w:fill="FFFFFF"/>
        </w:rPr>
        <w:t xml:space="preserve"> The nominators selected Lightfoot for his</w:t>
      </w:r>
      <w:r w:rsidR="003B1DBB">
        <w:rPr>
          <w:rFonts w:ascii="Times New Roman" w:hAnsi="Times New Roman"/>
          <w:shd w:val="clear" w:color="auto" w:fill="FFFFFF"/>
        </w:rPr>
        <w:t>,</w:t>
      </w:r>
      <w:r w:rsidR="003B1DBB" w:rsidRPr="00DC790A">
        <w:rPr>
          <w:rFonts w:ascii="Times New Roman" w:hAnsi="Times New Roman" w:cs="Times New Roman"/>
          <w:shd w:val="clear" w:color="auto" w:fill="FFFFFF"/>
        </w:rPr>
        <w:t xml:space="preserve"> “</w:t>
      </w:r>
      <w:r w:rsidRPr="00DC790A">
        <w:rPr>
          <w:rFonts w:ascii="Times New Roman" w:hAnsi="Times New Roman" w:cs="Times New Roman"/>
        </w:rPr>
        <w:t xml:space="preserve">continued extraordinary accomplishments towards achieving </w:t>
      </w:r>
      <w:r w:rsidRPr="00DC790A">
        <w:rPr>
          <w:rFonts w:ascii="Times New Roman" w:hAnsi="Times New Roman" w:cs="Times New Roman"/>
        </w:rPr>
        <w:lastRenderedPageBreak/>
        <w:t>NASA's vision and mission, sustaining America's leadership in space, and pushing the frontiers of science, discovery, and exploration.</w:t>
      </w:r>
    </w:p>
    <w:p w14:paraId="6E358BBB" w14:textId="173E7268" w:rsidR="00DC790A" w:rsidRDefault="00DC790A" w:rsidP="00DC790A">
      <w:pPr>
        <w:pStyle w:val="Default"/>
        <w:rPr>
          <w:rFonts w:ascii="Times New Roman" w:hAnsi="Times New Roman" w:cs="Times New Roman"/>
        </w:rPr>
      </w:pPr>
    </w:p>
    <w:p w14:paraId="6E9036BA" w14:textId="76C0B632" w:rsidR="00DC790A" w:rsidRDefault="00022C05" w:rsidP="00DC790A">
      <w:pPr>
        <w:pStyle w:val="PlainText"/>
        <w:rPr>
          <w:rFonts w:ascii="Times New Roman" w:hAnsi="Times New Roman"/>
          <w:sz w:val="24"/>
          <w:szCs w:val="24"/>
        </w:rPr>
      </w:pPr>
      <w:r w:rsidRPr="00022C05">
        <w:rPr>
          <w:rFonts w:ascii="Times New Roman" w:hAnsi="Times New Roman"/>
          <w:sz w:val="24"/>
          <w:szCs w:val="24"/>
        </w:rPr>
        <w:t>Lightfoot</w:t>
      </w:r>
      <w:r w:rsidR="003B1DBB" w:rsidRPr="00022C05">
        <w:rPr>
          <w:rFonts w:ascii="Times New Roman" w:hAnsi="Times New Roman"/>
          <w:sz w:val="24"/>
          <w:szCs w:val="24"/>
        </w:rPr>
        <w:t xml:space="preserve"> said, </w:t>
      </w:r>
      <w:r w:rsidR="00DC790A" w:rsidRPr="00022C05">
        <w:rPr>
          <w:rFonts w:ascii="Times New Roman" w:hAnsi="Times New Roman"/>
          <w:sz w:val="24"/>
          <w:szCs w:val="24"/>
        </w:rPr>
        <w:t>"I am truly humbled and honored to receive the prestigious RNASA National Space Trophy.  I feel very fortunate to be part of NASA and consider this honor a reflection of the incredible achievements and mission successes of our NASA team."</w:t>
      </w:r>
    </w:p>
    <w:p w14:paraId="5A1A93C0" w14:textId="48A302B1" w:rsidR="00022C05" w:rsidRDefault="00022C05" w:rsidP="00DC790A">
      <w:pPr>
        <w:pStyle w:val="PlainText"/>
        <w:rPr>
          <w:rFonts w:ascii="Times New Roman" w:hAnsi="Times New Roman"/>
          <w:sz w:val="24"/>
          <w:szCs w:val="24"/>
        </w:rPr>
      </w:pPr>
    </w:p>
    <w:p w14:paraId="22851486" w14:textId="262F1411" w:rsidR="00CA2E07" w:rsidRDefault="00022C05" w:rsidP="00DC790A">
      <w:pPr>
        <w:pStyle w:val="PlainText"/>
        <w:rPr>
          <w:rFonts w:ascii="Times New Roman" w:hAnsi="Times New Roman"/>
          <w:sz w:val="24"/>
          <w:szCs w:val="24"/>
        </w:rPr>
      </w:pPr>
      <w:r>
        <w:rPr>
          <w:rFonts w:ascii="Times New Roman" w:hAnsi="Times New Roman"/>
          <w:sz w:val="24"/>
          <w:szCs w:val="24"/>
        </w:rPr>
        <w:t>Mr. Lightfoot earned a bachelor’s degree in mechanical engineering from the University of Alabama in 1986. His career with NASA began in 1989 at the Marshall Space Flight Center</w:t>
      </w:r>
      <w:r w:rsidR="0085032B">
        <w:rPr>
          <w:rFonts w:ascii="Times New Roman" w:hAnsi="Times New Roman"/>
          <w:sz w:val="24"/>
          <w:szCs w:val="24"/>
        </w:rPr>
        <w:t xml:space="preserve"> where h</w:t>
      </w:r>
      <w:r>
        <w:rPr>
          <w:rFonts w:ascii="Times New Roman" w:hAnsi="Times New Roman"/>
          <w:sz w:val="24"/>
          <w:szCs w:val="24"/>
        </w:rPr>
        <w:t>e started as a test engineer and program manager</w:t>
      </w:r>
      <w:r w:rsidR="0085032B">
        <w:rPr>
          <w:rFonts w:ascii="Times New Roman" w:hAnsi="Times New Roman"/>
          <w:sz w:val="24"/>
          <w:szCs w:val="24"/>
        </w:rPr>
        <w:t xml:space="preserve">. </w:t>
      </w:r>
      <w:r>
        <w:rPr>
          <w:rFonts w:ascii="Times New Roman" w:hAnsi="Times New Roman"/>
          <w:sz w:val="24"/>
          <w:szCs w:val="24"/>
        </w:rPr>
        <w:t xml:space="preserve">In 1999 he joined the Stennis Space Center in Mississippi where he was </w:t>
      </w:r>
      <w:r w:rsidR="00F97116">
        <w:rPr>
          <w:rFonts w:ascii="Times New Roman" w:hAnsi="Times New Roman"/>
          <w:sz w:val="24"/>
          <w:szCs w:val="24"/>
        </w:rPr>
        <w:t xml:space="preserve">later </w:t>
      </w:r>
      <w:r>
        <w:rPr>
          <w:rFonts w:ascii="Times New Roman" w:hAnsi="Times New Roman"/>
          <w:sz w:val="24"/>
          <w:szCs w:val="24"/>
        </w:rPr>
        <w:t xml:space="preserve">named </w:t>
      </w:r>
      <w:r w:rsidR="00601836">
        <w:rPr>
          <w:rFonts w:ascii="Times New Roman" w:hAnsi="Times New Roman"/>
          <w:sz w:val="24"/>
          <w:szCs w:val="24"/>
        </w:rPr>
        <w:t xml:space="preserve">Propulsion Test </w:t>
      </w:r>
      <w:r>
        <w:rPr>
          <w:rFonts w:ascii="Times New Roman" w:hAnsi="Times New Roman"/>
          <w:sz w:val="24"/>
          <w:szCs w:val="24"/>
        </w:rPr>
        <w:t xml:space="preserve">Director in 2002. </w:t>
      </w:r>
    </w:p>
    <w:p w14:paraId="1E52F982" w14:textId="77777777" w:rsidR="00CA2E07" w:rsidRDefault="00CA2E07" w:rsidP="00DC790A">
      <w:pPr>
        <w:pStyle w:val="PlainText"/>
        <w:rPr>
          <w:rFonts w:ascii="Times New Roman" w:hAnsi="Times New Roman"/>
          <w:sz w:val="24"/>
          <w:szCs w:val="24"/>
        </w:rPr>
      </w:pPr>
    </w:p>
    <w:p w14:paraId="643B2194" w14:textId="06D94AEE" w:rsidR="00CA2E07" w:rsidRDefault="005458DB" w:rsidP="00DC790A">
      <w:pPr>
        <w:pStyle w:val="PlainText"/>
        <w:rPr>
          <w:rFonts w:ascii="Times New Roman" w:hAnsi="Times New Roman"/>
          <w:sz w:val="24"/>
          <w:szCs w:val="24"/>
        </w:rPr>
      </w:pPr>
      <w:r>
        <w:rPr>
          <w:rFonts w:ascii="Times New Roman" w:hAnsi="Times New Roman"/>
          <w:sz w:val="24"/>
          <w:szCs w:val="24"/>
        </w:rPr>
        <w:t xml:space="preserve">In 2003, </w:t>
      </w:r>
      <w:r w:rsidR="00E461EF">
        <w:rPr>
          <w:rFonts w:ascii="Times New Roman" w:hAnsi="Times New Roman"/>
          <w:sz w:val="24"/>
          <w:szCs w:val="24"/>
        </w:rPr>
        <w:t>following</w:t>
      </w:r>
      <w:r w:rsidR="00601836">
        <w:rPr>
          <w:rFonts w:ascii="Times New Roman" w:hAnsi="Times New Roman"/>
          <w:sz w:val="24"/>
          <w:szCs w:val="24"/>
        </w:rPr>
        <w:t xml:space="preserve"> Columbia accident, </w:t>
      </w:r>
      <w:r w:rsidR="00F97116">
        <w:rPr>
          <w:rFonts w:ascii="Times New Roman" w:hAnsi="Times New Roman"/>
          <w:sz w:val="24"/>
          <w:szCs w:val="24"/>
        </w:rPr>
        <w:t xml:space="preserve">Lightfoot’s proven track record </w:t>
      </w:r>
      <w:r w:rsidR="00CA2E07">
        <w:rPr>
          <w:rFonts w:ascii="Times New Roman" w:hAnsi="Times New Roman"/>
          <w:sz w:val="24"/>
          <w:szCs w:val="24"/>
        </w:rPr>
        <w:t>led</w:t>
      </w:r>
      <w:r w:rsidR="00F97116">
        <w:rPr>
          <w:rFonts w:ascii="Times New Roman" w:hAnsi="Times New Roman"/>
          <w:sz w:val="24"/>
          <w:szCs w:val="24"/>
        </w:rPr>
        <w:t xml:space="preserve"> him to Washington, DC where he was named </w:t>
      </w:r>
      <w:r w:rsidR="00CA2E07">
        <w:rPr>
          <w:rFonts w:ascii="Times New Roman" w:hAnsi="Times New Roman"/>
          <w:sz w:val="24"/>
          <w:szCs w:val="24"/>
        </w:rPr>
        <w:t>A</w:t>
      </w:r>
      <w:r w:rsidR="00F97116">
        <w:rPr>
          <w:rFonts w:ascii="Times New Roman" w:hAnsi="Times New Roman"/>
          <w:sz w:val="24"/>
          <w:szCs w:val="24"/>
        </w:rPr>
        <w:t>ssistant Associate Administrator for the Space Shuttle Program. In this role, he led the return to flight efforts</w:t>
      </w:r>
      <w:r w:rsidR="00CA2E07">
        <w:rPr>
          <w:rFonts w:ascii="Times New Roman" w:hAnsi="Times New Roman"/>
          <w:sz w:val="24"/>
          <w:szCs w:val="24"/>
        </w:rPr>
        <w:t>.</w:t>
      </w:r>
      <w:r w:rsidR="00F97116">
        <w:rPr>
          <w:rFonts w:ascii="Times New Roman" w:hAnsi="Times New Roman"/>
          <w:sz w:val="24"/>
          <w:szCs w:val="24"/>
        </w:rPr>
        <w:t xml:space="preserve"> </w:t>
      </w:r>
      <w:r w:rsidR="00CA2E07">
        <w:rPr>
          <w:rFonts w:ascii="Times New Roman" w:hAnsi="Times New Roman"/>
          <w:sz w:val="24"/>
          <w:szCs w:val="24"/>
        </w:rPr>
        <w:t>It was in 2004 that President Bush unveiled a new Vision for Space Exploration. The new direction called for the retirement of the Space Shuttle Program, development of a new exploration vehicle and the completion of the ISS. Mr. Lightfoot led the charge as the first Shuttle Transition Manager.</w:t>
      </w:r>
    </w:p>
    <w:p w14:paraId="25E79AFF" w14:textId="77777777" w:rsidR="00CA2E07" w:rsidRDefault="00CA2E07" w:rsidP="00DC790A">
      <w:pPr>
        <w:pStyle w:val="PlainText"/>
        <w:rPr>
          <w:rFonts w:ascii="Times New Roman" w:hAnsi="Times New Roman"/>
          <w:sz w:val="24"/>
          <w:szCs w:val="24"/>
        </w:rPr>
      </w:pPr>
    </w:p>
    <w:p w14:paraId="720D95AF" w14:textId="7CA6632F" w:rsidR="00CA2E07" w:rsidRDefault="00CA2E07" w:rsidP="00DC790A">
      <w:pPr>
        <w:pStyle w:val="PlainText"/>
        <w:rPr>
          <w:rFonts w:ascii="Times New Roman" w:hAnsi="Times New Roman"/>
          <w:sz w:val="24"/>
          <w:szCs w:val="24"/>
        </w:rPr>
      </w:pPr>
      <w:r>
        <w:rPr>
          <w:rFonts w:ascii="Times New Roman" w:hAnsi="Times New Roman"/>
          <w:sz w:val="24"/>
          <w:szCs w:val="24"/>
        </w:rPr>
        <w:t xml:space="preserve">Lightfoot </w:t>
      </w:r>
      <w:r w:rsidR="007316A9">
        <w:rPr>
          <w:rFonts w:ascii="Times New Roman" w:hAnsi="Times New Roman"/>
          <w:sz w:val="24"/>
          <w:szCs w:val="24"/>
        </w:rPr>
        <w:t>transitioned back to Marshall in 2005</w:t>
      </w:r>
      <w:r w:rsidR="00601836">
        <w:rPr>
          <w:rFonts w:ascii="Times New Roman" w:hAnsi="Times New Roman"/>
          <w:sz w:val="24"/>
          <w:szCs w:val="24"/>
        </w:rPr>
        <w:t xml:space="preserve"> as Manager of the Space Shuttle Propulsion Office where he oversaw the manufacture, readiness, and launch of the space shuttle propulsion elements for four space shuttle missions</w:t>
      </w:r>
      <w:r w:rsidR="007316A9">
        <w:rPr>
          <w:rFonts w:ascii="Times New Roman" w:hAnsi="Times New Roman"/>
          <w:sz w:val="24"/>
          <w:szCs w:val="24"/>
        </w:rPr>
        <w:t xml:space="preserve">. </w:t>
      </w:r>
      <w:r w:rsidR="00601836">
        <w:rPr>
          <w:rFonts w:ascii="Times New Roman" w:hAnsi="Times New Roman"/>
          <w:sz w:val="24"/>
          <w:szCs w:val="24"/>
        </w:rPr>
        <w:t>In 2007 he transitioned, f</w:t>
      </w:r>
      <w:r w:rsidR="007316A9">
        <w:rPr>
          <w:rFonts w:ascii="Times New Roman" w:hAnsi="Times New Roman"/>
          <w:sz w:val="24"/>
          <w:szCs w:val="24"/>
        </w:rPr>
        <w:t>irst as Deput</w:t>
      </w:r>
      <w:r w:rsidR="00601836">
        <w:rPr>
          <w:rFonts w:ascii="Times New Roman" w:hAnsi="Times New Roman"/>
          <w:sz w:val="24"/>
          <w:szCs w:val="24"/>
        </w:rPr>
        <w:t>y Director and in 2009 to MSFC Center Director</w:t>
      </w:r>
      <w:r w:rsidR="007316A9">
        <w:rPr>
          <w:rFonts w:ascii="Times New Roman" w:hAnsi="Times New Roman"/>
          <w:sz w:val="24"/>
          <w:szCs w:val="24"/>
        </w:rPr>
        <w:t xml:space="preserve">, </w:t>
      </w:r>
      <w:r w:rsidR="00601836">
        <w:rPr>
          <w:rFonts w:ascii="Times New Roman" w:hAnsi="Times New Roman"/>
          <w:sz w:val="24"/>
          <w:szCs w:val="24"/>
        </w:rPr>
        <w:t xml:space="preserve">where </w:t>
      </w:r>
      <w:r w:rsidR="007316A9">
        <w:rPr>
          <w:rFonts w:ascii="Times New Roman" w:hAnsi="Times New Roman"/>
          <w:sz w:val="24"/>
          <w:szCs w:val="24"/>
        </w:rPr>
        <w:t xml:space="preserve">he managed a </w:t>
      </w:r>
      <w:r w:rsidR="000637E6">
        <w:rPr>
          <w:rFonts w:ascii="Times New Roman" w:hAnsi="Times New Roman"/>
          <w:sz w:val="24"/>
          <w:szCs w:val="24"/>
        </w:rPr>
        <w:t>$</w:t>
      </w:r>
      <w:r w:rsidR="007316A9">
        <w:rPr>
          <w:rFonts w:ascii="Times New Roman" w:hAnsi="Times New Roman"/>
          <w:sz w:val="24"/>
          <w:szCs w:val="24"/>
        </w:rPr>
        <w:t xml:space="preserve">2.6 billion budget, </w:t>
      </w:r>
      <w:r w:rsidR="001B3FA8">
        <w:rPr>
          <w:rFonts w:ascii="Times New Roman" w:hAnsi="Times New Roman"/>
          <w:sz w:val="24"/>
          <w:szCs w:val="24"/>
        </w:rPr>
        <w:t xml:space="preserve">over 30,000 civil service and contractors and nearly 7 million square feet of facilities including the Michoud Assembly Facility in New Orleans. Michoud is one of the world’s largest manufacturing sites and is the critical assembly </w:t>
      </w:r>
      <w:r w:rsidR="00B16CF7">
        <w:rPr>
          <w:rFonts w:ascii="Times New Roman" w:hAnsi="Times New Roman"/>
          <w:sz w:val="24"/>
          <w:szCs w:val="24"/>
        </w:rPr>
        <w:t xml:space="preserve">center </w:t>
      </w:r>
      <w:r w:rsidR="001B3FA8">
        <w:rPr>
          <w:rFonts w:ascii="Times New Roman" w:hAnsi="Times New Roman"/>
          <w:sz w:val="24"/>
          <w:szCs w:val="24"/>
        </w:rPr>
        <w:t>for NASA’s exploration vehicles.</w:t>
      </w:r>
    </w:p>
    <w:p w14:paraId="2EBD9E20" w14:textId="77777777" w:rsidR="00B16CF7" w:rsidRDefault="00B16CF7" w:rsidP="00DC790A">
      <w:pPr>
        <w:pStyle w:val="PlainText"/>
        <w:rPr>
          <w:rFonts w:ascii="Times New Roman" w:hAnsi="Times New Roman"/>
          <w:sz w:val="24"/>
          <w:szCs w:val="24"/>
        </w:rPr>
      </w:pPr>
    </w:p>
    <w:p w14:paraId="283E4FF9" w14:textId="3D9D3D17" w:rsidR="00FF333C" w:rsidRDefault="001B3FA8" w:rsidP="00DC790A">
      <w:pPr>
        <w:pStyle w:val="PlainText"/>
        <w:rPr>
          <w:rFonts w:ascii="Times New Roman" w:hAnsi="Times New Roman"/>
          <w:sz w:val="24"/>
          <w:szCs w:val="24"/>
        </w:rPr>
      </w:pPr>
      <w:r>
        <w:rPr>
          <w:rFonts w:ascii="Times New Roman" w:hAnsi="Times New Roman"/>
          <w:sz w:val="24"/>
          <w:szCs w:val="24"/>
        </w:rPr>
        <w:t xml:space="preserve">In 2012, Mr. Lightfoot </w:t>
      </w:r>
      <w:r w:rsidR="00E461EF">
        <w:rPr>
          <w:rFonts w:ascii="Times New Roman" w:hAnsi="Times New Roman"/>
          <w:sz w:val="24"/>
          <w:szCs w:val="24"/>
        </w:rPr>
        <w:t>accepted the</w:t>
      </w:r>
      <w:r>
        <w:rPr>
          <w:rFonts w:ascii="Times New Roman" w:hAnsi="Times New Roman"/>
          <w:sz w:val="24"/>
          <w:szCs w:val="24"/>
        </w:rPr>
        <w:t xml:space="preserve"> position as NASA’s Associate Administrator, the agency’s highest</w:t>
      </w:r>
      <w:r w:rsidR="00E461EF">
        <w:rPr>
          <w:rFonts w:ascii="Times New Roman" w:hAnsi="Times New Roman"/>
          <w:sz w:val="24"/>
          <w:szCs w:val="24"/>
        </w:rPr>
        <w:t xml:space="preserve"> ranking civil servant position, responsible for the day to day operations of the Agency’s aeronautics, science, technology, and human spaceflight efforts.</w:t>
      </w:r>
      <w:r>
        <w:rPr>
          <w:rFonts w:ascii="Times New Roman" w:hAnsi="Times New Roman"/>
          <w:sz w:val="24"/>
          <w:szCs w:val="24"/>
        </w:rPr>
        <w:t xml:space="preserve"> </w:t>
      </w:r>
    </w:p>
    <w:p w14:paraId="7557261C" w14:textId="77777777" w:rsidR="00FF333C" w:rsidRDefault="00FF333C" w:rsidP="00DC790A">
      <w:pPr>
        <w:pStyle w:val="PlainText"/>
        <w:rPr>
          <w:rFonts w:ascii="Times New Roman" w:hAnsi="Times New Roman"/>
          <w:sz w:val="24"/>
          <w:szCs w:val="24"/>
        </w:rPr>
      </w:pPr>
    </w:p>
    <w:p w14:paraId="38DE793C" w14:textId="52F0EC21" w:rsidR="001B3FA8" w:rsidRDefault="008002F7" w:rsidP="005458DB">
      <w:pPr>
        <w:tabs>
          <w:tab w:val="clear" w:pos="540"/>
        </w:tabs>
        <w:overflowPunct/>
        <w:textAlignment w:val="auto"/>
        <w:rPr>
          <w:rFonts w:ascii="Times New Roman" w:hAnsi="Times New Roman"/>
          <w:color w:val="000000"/>
          <w:sz w:val="23"/>
          <w:szCs w:val="23"/>
        </w:rPr>
      </w:pPr>
      <w:r>
        <w:rPr>
          <w:rFonts w:ascii="Times New Roman" w:hAnsi="Times New Roman"/>
          <w:color w:val="000000"/>
          <w:sz w:val="23"/>
          <w:szCs w:val="23"/>
        </w:rPr>
        <w:t xml:space="preserve">Mr. Lightfoot became NASA’s Acting </w:t>
      </w:r>
      <w:r w:rsidR="00601836">
        <w:rPr>
          <w:rFonts w:ascii="Times New Roman" w:hAnsi="Times New Roman"/>
          <w:color w:val="000000"/>
          <w:sz w:val="23"/>
          <w:szCs w:val="23"/>
        </w:rPr>
        <w:t>Administrator in January of 2017</w:t>
      </w:r>
      <w:r w:rsidR="00E461EF">
        <w:rPr>
          <w:rFonts w:ascii="Times New Roman" w:hAnsi="Times New Roman"/>
          <w:color w:val="000000"/>
          <w:sz w:val="23"/>
          <w:szCs w:val="23"/>
        </w:rPr>
        <w:t xml:space="preserve"> and is now the longest serving Acting Administrator in NASA’s history</w:t>
      </w:r>
      <w:r w:rsidR="00601836">
        <w:rPr>
          <w:rFonts w:ascii="Times New Roman" w:hAnsi="Times New Roman"/>
          <w:color w:val="000000"/>
          <w:sz w:val="23"/>
          <w:szCs w:val="23"/>
        </w:rPr>
        <w:t>. He ha</w:t>
      </w:r>
      <w:r w:rsidR="00E461EF">
        <w:rPr>
          <w:rFonts w:ascii="Times New Roman" w:hAnsi="Times New Roman"/>
          <w:color w:val="000000"/>
          <w:sz w:val="23"/>
          <w:szCs w:val="23"/>
        </w:rPr>
        <w:t>s gained significant White House</w:t>
      </w:r>
      <w:r w:rsidR="00601836">
        <w:rPr>
          <w:rFonts w:ascii="Times New Roman" w:hAnsi="Times New Roman"/>
          <w:color w:val="000000"/>
          <w:sz w:val="23"/>
          <w:szCs w:val="23"/>
        </w:rPr>
        <w:t xml:space="preserve"> </w:t>
      </w:r>
      <w:r w:rsidR="00E461EF">
        <w:rPr>
          <w:rFonts w:ascii="Times New Roman" w:hAnsi="Times New Roman"/>
          <w:color w:val="000000"/>
          <w:sz w:val="23"/>
          <w:szCs w:val="23"/>
        </w:rPr>
        <w:t>engagement for</w:t>
      </w:r>
      <w:r>
        <w:rPr>
          <w:rFonts w:ascii="Times New Roman" w:hAnsi="Times New Roman"/>
          <w:color w:val="000000"/>
          <w:sz w:val="23"/>
          <w:szCs w:val="23"/>
        </w:rPr>
        <w:t xml:space="preserve"> the </w:t>
      </w:r>
      <w:r w:rsidR="00601836">
        <w:rPr>
          <w:rFonts w:ascii="Times New Roman" w:hAnsi="Times New Roman"/>
          <w:color w:val="000000"/>
          <w:sz w:val="23"/>
          <w:szCs w:val="23"/>
        </w:rPr>
        <w:t xml:space="preserve">importance of a strong </w:t>
      </w:r>
      <w:r w:rsidR="00E461EF">
        <w:rPr>
          <w:rFonts w:ascii="Times New Roman" w:hAnsi="Times New Roman"/>
          <w:color w:val="000000"/>
          <w:sz w:val="23"/>
          <w:szCs w:val="23"/>
        </w:rPr>
        <w:t>space program.  This has included</w:t>
      </w:r>
      <w:r>
        <w:rPr>
          <w:rFonts w:ascii="Times New Roman" w:hAnsi="Times New Roman"/>
          <w:color w:val="000000"/>
          <w:sz w:val="23"/>
          <w:szCs w:val="23"/>
        </w:rPr>
        <w:t xml:space="preserve"> </w:t>
      </w:r>
      <w:r w:rsidR="00756F32">
        <w:rPr>
          <w:rFonts w:ascii="Times New Roman" w:hAnsi="Times New Roman"/>
          <w:color w:val="000000"/>
          <w:sz w:val="23"/>
          <w:szCs w:val="23"/>
        </w:rPr>
        <w:t>an ISS downlink in the Oval Office with the President, visits to three NASA Centers by the Vice President</w:t>
      </w:r>
      <w:r w:rsidR="00E461EF">
        <w:rPr>
          <w:rFonts w:ascii="Times New Roman" w:hAnsi="Times New Roman"/>
          <w:color w:val="000000"/>
          <w:sz w:val="23"/>
          <w:szCs w:val="23"/>
        </w:rPr>
        <w:t>, including JSC for the new Astronaut Candidate Class announcement</w:t>
      </w:r>
      <w:r w:rsidR="00756F32">
        <w:rPr>
          <w:rFonts w:ascii="Times New Roman" w:hAnsi="Times New Roman"/>
          <w:color w:val="000000"/>
          <w:sz w:val="23"/>
          <w:szCs w:val="23"/>
        </w:rPr>
        <w:t xml:space="preserve">, and </w:t>
      </w:r>
      <w:r>
        <w:rPr>
          <w:rFonts w:ascii="Times New Roman" w:hAnsi="Times New Roman"/>
          <w:color w:val="000000"/>
          <w:sz w:val="23"/>
          <w:szCs w:val="23"/>
        </w:rPr>
        <w:t>the signing of the NASA Transition Authori</w:t>
      </w:r>
      <w:r w:rsidR="00B16CF7">
        <w:rPr>
          <w:rFonts w:ascii="Times New Roman" w:hAnsi="Times New Roman"/>
          <w:color w:val="000000"/>
          <w:sz w:val="23"/>
          <w:szCs w:val="23"/>
        </w:rPr>
        <w:t>zation</w:t>
      </w:r>
      <w:r>
        <w:rPr>
          <w:rFonts w:ascii="Times New Roman" w:hAnsi="Times New Roman"/>
          <w:color w:val="000000"/>
          <w:sz w:val="23"/>
          <w:szCs w:val="23"/>
        </w:rPr>
        <w:t xml:space="preserve"> Act of 2017</w:t>
      </w:r>
      <w:r w:rsidR="00756F32">
        <w:rPr>
          <w:rFonts w:ascii="Times New Roman" w:hAnsi="Times New Roman"/>
          <w:color w:val="000000"/>
          <w:sz w:val="23"/>
          <w:szCs w:val="23"/>
        </w:rPr>
        <w:t xml:space="preserve">. </w:t>
      </w:r>
      <w:r>
        <w:rPr>
          <w:rFonts w:ascii="Times New Roman" w:hAnsi="Times New Roman"/>
          <w:color w:val="000000"/>
          <w:sz w:val="23"/>
          <w:szCs w:val="23"/>
        </w:rPr>
        <w:t xml:space="preserve"> Passed unanimously by Congress, the act authorizes the development of a long-range plan for deep space human exploration, endorses NASA’s efforts to nurture a commercial market and guarantees improved health care for astronauts. </w:t>
      </w:r>
      <w:r w:rsidR="00FF333C">
        <w:rPr>
          <w:rFonts w:ascii="Times New Roman" w:hAnsi="Times New Roman"/>
          <w:color w:val="000000"/>
          <w:sz w:val="23"/>
          <w:szCs w:val="23"/>
        </w:rPr>
        <w:t xml:space="preserve">2018 marks NASA’s </w:t>
      </w:r>
      <w:r w:rsidR="00442BF2">
        <w:rPr>
          <w:rFonts w:ascii="Times New Roman" w:hAnsi="Times New Roman"/>
          <w:color w:val="000000"/>
          <w:sz w:val="23"/>
          <w:szCs w:val="23"/>
        </w:rPr>
        <w:t>60</w:t>
      </w:r>
      <w:r w:rsidR="00442BF2" w:rsidRPr="00442BF2">
        <w:rPr>
          <w:rFonts w:ascii="Times New Roman" w:hAnsi="Times New Roman"/>
          <w:color w:val="000000"/>
          <w:sz w:val="23"/>
          <w:szCs w:val="23"/>
          <w:vertAlign w:val="superscript"/>
        </w:rPr>
        <w:t>th</w:t>
      </w:r>
      <w:r w:rsidR="00442BF2">
        <w:rPr>
          <w:rFonts w:ascii="Times New Roman" w:hAnsi="Times New Roman"/>
          <w:color w:val="000000"/>
          <w:sz w:val="23"/>
          <w:szCs w:val="23"/>
        </w:rPr>
        <w:t xml:space="preserve"> anniversary. </w:t>
      </w:r>
    </w:p>
    <w:p w14:paraId="41EB91C4" w14:textId="0543D137" w:rsidR="000052B5" w:rsidRDefault="000052B5" w:rsidP="005458DB">
      <w:pPr>
        <w:tabs>
          <w:tab w:val="clear" w:pos="540"/>
        </w:tabs>
        <w:overflowPunct/>
        <w:textAlignment w:val="auto"/>
        <w:rPr>
          <w:rFonts w:ascii="Times New Roman" w:hAnsi="Times New Roman"/>
          <w:color w:val="000000"/>
          <w:sz w:val="23"/>
          <w:szCs w:val="23"/>
        </w:rPr>
      </w:pPr>
    </w:p>
    <w:p w14:paraId="15BDE9A0" w14:textId="5CB48644" w:rsidR="000052B5" w:rsidRDefault="000052B5" w:rsidP="005458DB">
      <w:pPr>
        <w:tabs>
          <w:tab w:val="clear" w:pos="540"/>
        </w:tabs>
        <w:overflowPunct/>
        <w:textAlignment w:val="auto"/>
        <w:rPr>
          <w:rFonts w:ascii="Times New Roman" w:hAnsi="Times New Roman"/>
          <w:color w:val="000000"/>
          <w:sz w:val="23"/>
          <w:szCs w:val="23"/>
        </w:rPr>
      </w:pPr>
      <w:r>
        <w:rPr>
          <w:rFonts w:ascii="Times New Roman" w:hAnsi="Times New Roman"/>
          <w:color w:val="000000"/>
          <w:sz w:val="23"/>
          <w:szCs w:val="23"/>
        </w:rPr>
        <w:t>Looking toward the future, Lightfoot re</w:t>
      </w:r>
      <w:r w:rsidRPr="00CC7E5C">
        <w:rPr>
          <w:rFonts w:ascii="Times New Roman" w:hAnsi="Times New Roman"/>
          <w:color w:val="000000"/>
          <w:szCs w:val="24"/>
        </w:rPr>
        <w:t xml:space="preserve">marks </w:t>
      </w:r>
      <w:r w:rsidRPr="00CC7E5C">
        <w:rPr>
          <w:rFonts w:ascii="Times New Roman" w:hAnsi="Times New Roman"/>
          <w:color w:val="000000"/>
          <w:szCs w:val="24"/>
          <w:lang w:val="en"/>
        </w:rPr>
        <w:t>“</w:t>
      </w:r>
      <w:r w:rsidR="00CC7E5C">
        <w:rPr>
          <w:rFonts w:ascii="Times New Roman" w:hAnsi="Times New Roman"/>
          <w:color w:val="000000"/>
          <w:szCs w:val="24"/>
          <w:lang w:val="en"/>
        </w:rPr>
        <w:t>w</w:t>
      </w:r>
      <w:r w:rsidRPr="00CC7E5C">
        <w:rPr>
          <w:rFonts w:ascii="Times New Roman" w:hAnsi="Times New Roman"/>
          <w:color w:val="000000"/>
          <w:szCs w:val="24"/>
          <w:lang w:val="en"/>
        </w:rPr>
        <w:t xml:space="preserve">orking with commercial partners, NASA will fly astronauts from American soil </w:t>
      </w:r>
      <w:r w:rsidR="0050033D">
        <w:rPr>
          <w:rFonts w:ascii="Times New Roman" w:hAnsi="Times New Roman"/>
          <w:color w:val="000000"/>
          <w:szCs w:val="24"/>
          <w:lang w:val="en"/>
        </w:rPr>
        <w:t xml:space="preserve">to the ISS </w:t>
      </w:r>
      <w:r w:rsidRPr="00CC7E5C">
        <w:rPr>
          <w:rFonts w:ascii="Times New Roman" w:hAnsi="Times New Roman"/>
          <w:color w:val="000000"/>
          <w:szCs w:val="24"/>
          <w:lang w:val="en"/>
        </w:rPr>
        <w:t xml:space="preserve">on the first new crew transportation systems in a generation in the next couple of years. We are continuing the development of solar electric propulsion for use on future human and robotic missions. NASA is </w:t>
      </w:r>
      <w:r w:rsidR="0050033D">
        <w:rPr>
          <w:rFonts w:ascii="Times New Roman" w:hAnsi="Times New Roman"/>
          <w:color w:val="000000"/>
          <w:szCs w:val="24"/>
          <w:lang w:val="en"/>
        </w:rPr>
        <w:t>building a sustainable human spaceflight program to take humans to the Moon and beyond.</w:t>
      </w:r>
      <w:r w:rsidRPr="00CC7E5C">
        <w:rPr>
          <w:rFonts w:ascii="Times New Roman" w:hAnsi="Times New Roman"/>
          <w:color w:val="000000"/>
          <w:szCs w:val="24"/>
          <w:lang w:val="en"/>
        </w:rPr>
        <w:t xml:space="preserve"> </w:t>
      </w:r>
      <w:r w:rsidR="0050033D">
        <w:rPr>
          <w:rFonts w:ascii="Times New Roman" w:hAnsi="Times New Roman"/>
          <w:color w:val="000000"/>
          <w:szCs w:val="24"/>
          <w:lang w:val="en"/>
        </w:rPr>
        <w:t xml:space="preserve">We continue to make great </w:t>
      </w:r>
      <w:r w:rsidR="0050033D">
        <w:rPr>
          <w:rFonts w:ascii="Times New Roman" w:hAnsi="Times New Roman"/>
          <w:color w:val="000000"/>
          <w:szCs w:val="24"/>
          <w:lang w:val="en"/>
        </w:rPr>
        <w:lastRenderedPageBreak/>
        <w:t>p</w:t>
      </w:r>
      <w:r w:rsidRPr="00CC7E5C">
        <w:rPr>
          <w:rFonts w:ascii="Times New Roman" w:hAnsi="Times New Roman"/>
          <w:color w:val="000000"/>
          <w:szCs w:val="24"/>
          <w:lang w:val="en"/>
        </w:rPr>
        <w:t>rogress toward these and many other major milestones as part of the diverse portfolio of work we execute as we explore, discover, and develop on behalf of the American people.</w:t>
      </w:r>
      <w:r w:rsidR="00CC7E5C" w:rsidRPr="00CC7E5C">
        <w:rPr>
          <w:rFonts w:ascii="Times New Roman" w:hAnsi="Times New Roman"/>
          <w:color w:val="000000"/>
          <w:szCs w:val="24"/>
          <w:lang w:val="en"/>
        </w:rPr>
        <w:t>”</w:t>
      </w:r>
    </w:p>
    <w:p w14:paraId="5FCC5FAD" w14:textId="3E7F6B7B" w:rsidR="00442BF2" w:rsidRDefault="00442BF2" w:rsidP="005458DB">
      <w:pPr>
        <w:tabs>
          <w:tab w:val="clear" w:pos="540"/>
        </w:tabs>
        <w:overflowPunct/>
        <w:textAlignment w:val="auto"/>
        <w:rPr>
          <w:rFonts w:ascii="Times New Roman" w:hAnsi="Times New Roman"/>
          <w:color w:val="000000"/>
          <w:sz w:val="23"/>
          <w:szCs w:val="23"/>
        </w:rPr>
      </w:pPr>
    </w:p>
    <w:p w14:paraId="2B5B1461" w14:textId="363DAA72" w:rsidR="003B1DBB" w:rsidRDefault="003B1DBB" w:rsidP="003B1DBB">
      <w:pPr>
        <w:pStyle w:val="BodyText"/>
        <w:rPr>
          <w:rFonts w:ascii="Times New Roman" w:hAnsi="Times New Roman" w:cs="Times New Roman"/>
          <w:szCs w:val="24"/>
        </w:rPr>
      </w:pPr>
      <w:r w:rsidRPr="0071627E">
        <w:rPr>
          <w:rFonts w:ascii="Times New Roman" w:hAnsi="Times New Roman" w:cs="Times New Roman"/>
          <w:color w:val="000000"/>
          <w:szCs w:val="24"/>
          <w:shd w:val="clear" w:color="auto" w:fill="FFFFFF"/>
        </w:rPr>
        <w:t>The RNASA Foundation invites members of the public and the aerospace community to attend</w:t>
      </w:r>
      <w:r>
        <w:rPr>
          <w:rFonts w:ascii="Times New Roman" w:hAnsi="Times New Roman" w:cs="Times New Roman"/>
          <w:color w:val="000000"/>
          <w:szCs w:val="24"/>
          <w:shd w:val="clear" w:color="auto" w:fill="FFFFFF"/>
        </w:rPr>
        <w:t xml:space="preserve"> the black-tie event on April 2</w:t>
      </w:r>
      <w:r w:rsidR="00022C05">
        <w:rPr>
          <w:rFonts w:ascii="Times New Roman" w:hAnsi="Times New Roman" w:cs="Times New Roman"/>
          <w:color w:val="000000"/>
          <w:szCs w:val="24"/>
          <w:shd w:val="clear" w:color="auto" w:fill="FFFFFF"/>
        </w:rPr>
        <w:t>7</w:t>
      </w:r>
      <w:r>
        <w:rPr>
          <w:rFonts w:ascii="Times New Roman" w:hAnsi="Times New Roman" w:cs="Times New Roman"/>
          <w:color w:val="000000"/>
          <w:szCs w:val="24"/>
          <w:shd w:val="clear" w:color="auto" w:fill="FFFFFF"/>
        </w:rPr>
        <w:t>, 201</w:t>
      </w:r>
      <w:r w:rsidR="00022C05">
        <w:rPr>
          <w:rFonts w:ascii="Times New Roman" w:hAnsi="Times New Roman" w:cs="Times New Roman"/>
          <w:color w:val="000000"/>
          <w:szCs w:val="24"/>
          <w:shd w:val="clear" w:color="auto" w:fill="FFFFFF"/>
        </w:rPr>
        <w:t>8</w:t>
      </w:r>
      <w:r w:rsidRPr="0071627E">
        <w:rPr>
          <w:rFonts w:ascii="Times New Roman" w:hAnsi="Times New Roman" w:cs="Times New Roman"/>
          <w:color w:val="000000"/>
          <w:szCs w:val="24"/>
          <w:shd w:val="clear" w:color="auto" w:fill="FFFFFF"/>
        </w:rPr>
        <w:t xml:space="preserve">, at the Houston Hyatt Regency, where </w:t>
      </w:r>
      <w:r w:rsidR="00022C05">
        <w:rPr>
          <w:rFonts w:ascii="Times New Roman" w:hAnsi="Times New Roman" w:cs="Times New Roman"/>
          <w:color w:val="000000"/>
          <w:szCs w:val="24"/>
          <w:shd w:val="clear" w:color="auto" w:fill="FFFFFF"/>
        </w:rPr>
        <w:t>Mr. Lightfoot</w:t>
      </w:r>
      <w:r w:rsidRPr="0071627E">
        <w:rPr>
          <w:rFonts w:ascii="Times New Roman" w:hAnsi="Times New Roman" w:cs="Times New Roman"/>
          <w:color w:val="000000"/>
          <w:szCs w:val="24"/>
          <w:shd w:val="clear" w:color="auto" w:fill="FFFFFF"/>
        </w:rPr>
        <w:t xml:space="preserve"> will be recognized with the National Space Trophy. This year</w:t>
      </w:r>
      <w:r>
        <w:rPr>
          <w:rFonts w:ascii="Times New Roman" w:hAnsi="Times New Roman" w:cs="Times New Roman"/>
          <w:szCs w:val="24"/>
        </w:rPr>
        <w:t xml:space="preserve"> will be RNASA’s 3</w:t>
      </w:r>
      <w:r w:rsidR="00022C05">
        <w:rPr>
          <w:rFonts w:ascii="Times New Roman" w:hAnsi="Times New Roman" w:cs="Times New Roman"/>
          <w:szCs w:val="24"/>
        </w:rPr>
        <w:t>2nd</w:t>
      </w:r>
      <w:r w:rsidRPr="00A04DE9">
        <w:rPr>
          <w:rFonts w:ascii="Times New Roman" w:hAnsi="Times New Roman" w:cs="Times New Roman"/>
          <w:szCs w:val="24"/>
        </w:rPr>
        <w:t xml:space="preserve"> annual National Space Trophy Banquet. Please </w:t>
      </w:r>
      <w:r>
        <w:rPr>
          <w:rFonts w:ascii="Times New Roman" w:hAnsi="Times New Roman" w:cs="Times New Roman"/>
          <w:szCs w:val="24"/>
        </w:rPr>
        <w:t>visit</w:t>
      </w:r>
      <w:r w:rsidRPr="00A04DE9">
        <w:rPr>
          <w:rFonts w:ascii="Times New Roman" w:hAnsi="Times New Roman" w:cs="Times New Roman"/>
          <w:szCs w:val="24"/>
        </w:rPr>
        <w:t xml:space="preserve"> </w:t>
      </w:r>
      <w:hyperlink r:id="rId8" w:history="1">
        <w:r w:rsidRPr="007E2986">
          <w:rPr>
            <w:rStyle w:val="Hyperlink"/>
            <w:rFonts w:ascii="Times New Roman" w:hAnsi="Times New Roman" w:cs="Times New Roman"/>
            <w:szCs w:val="24"/>
          </w:rPr>
          <w:t>http://www.rnasa.org/tables.html</w:t>
        </w:r>
      </w:hyperlink>
      <w:r w:rsidRPr="00A04DE9">
        <w:rPr>
          <w:rFonts w:ascii="Times New Roman" w:hAnsi="Times New Roman" w:cs="Times New Roman"/>
          <w:b/>
          <w:bCs/>
          <w:color w:val="0000FF"/>
          <w:szCs w:val="24"/>
        </w:rPr>
        <w:t xml:space="preserve"> </w:t>
      </w:r>
      <w:r w:rsidRPr="00A04DE9">
        <w:rPr>
          <w:rFonts w:ascii="Times New Roman" w:hAnsi="Times New Roman" w:cs="Times New Roman"/>
          <w:szCs w:val="24"/>
        </w:rPr>
        <w:t>to reserve y</w:t>
      </w:r>
      <w:r>
        <w:rPr>
          <w:rFonts w:ascii="Times New Roman" w:hAnsi="Times New Roman" w:cs="Times New Roman"/>
          <w:szCs w:val="24"/>
        </w:rPr>
        <w:t>our table for the RNASA Banquet</w:t>
      </w:r>
      <w:r w:rsidRPr="00A04DE9">
        <w:rPr>
          <w:rFonts w:ascii="Times New Roman" w:hAnsi="Times New Roman" w:cs="Times New Roman"/>
          <w:szCs w:val="24"/>
        </w:rPr>
        <w:t xml:space="preserve"> and </w:t>
      </w:r>
      <w:r>
        <w:rPr>
          <w:rFonts w:ascii="Times New Roman" w:hAnsi="Times New Roman" w:cs="Times New Roman"/>
          <w:szCs w:val="24"/>
        </w:rPr>
        <w:t>find</w:t>
      </w:r>
      <w:r w:rsidRPr="00A04DE9">
        <w:rPr>
          <w:rFonts w:ascii="Times New Roman" w:hAnsi="Times New Roman" w:cs="Times New Roman"/>
          <w:szCs w:val="24"/>
        </w:rPr>
        <w:t xml:space="preserve"> information about sponsorships and tickets. To reserve a room</w:t>
      </w:r>
      <w:r>
        <w:rPr>
          <w:rFonts w:ascii="Times New Roman" w:hAnsi="Times New Roman" w:cs="Times New Roman"/>
          <w:szCs w:val="24"/>
        </w:rPr>
        <w:t xml:space="preserve"> at the </w:t>
      </w:r>
      <w:r w:rsidRPr="00A04DE9">
        <w:rPr>
          <w:rFonts w:ascii="Times New Roman" w:hAnsi="Times New Roman" w:cs="Times New Roman"/>
          <w:szCs w:val="24"/>
        </w:rPr>
        <w:t xml:space="preserve">Houston Hyatt Regency, please </w:t>
      </w:r>
      <w:r>
        <w:rPr>
          <w:rFonts w:ascii="Times New Roman" w:hAnsi="Times New Roman" w:cs="Times New Roman"/>
          <w:szCs w:val="24"/>
        </w:rPr>
        <w:t>visit</w:t>
      </w:r>
      <w:r w:rsidRPr="00A04DE9">
        <w:rPr>
          <w:rFonts w:ascii="Times New Roman" w:hAnsi="Times New Roman" w:cs="Times New Roman"/>
          <w:szCs w:val="24"/>
        </w:rPr>
        <w:t xml:space="preserve"> </w:t>
      </w:r>
      <w:hyperlink r:id="rId9" w:history="1">
        <w:r w:rsidRPr="007E2986">
          <w:rPr>
            <w:rStyle w:val="Hyperlink"/>
            <w:rFonts w:ascii="Times New Roman" w:hAnsi="Times New Roman" w:cs="Times New Roman"/>
            <w:szCs w:val="24"/>
          </w:rPr>
          <w:t>http://www.rnasa.org/houston.html</w:t>
        </w:r>
      </w:hyperlink>
      <w:r w:rsidRPr="00A04DE9">
        <w:rPr>
          <w:rFonts w:ascii="Times New Roman" w:hAnsi="Times New Roman" w:cs="Times New Roman"/>
          <w:b/>
          <w:bCs/>
          <w:color w:val="0000FF"/>
          <w:szCs w:val="24"/>
        </w:rPr>
        <w:t xml:space="preserve"> </w:t>
      </w:r>
      <w:r>
        <w:rPr>
          <w:rFonts w:ascii="Times New Roman" w:hAnsi="Times New Roman" w:cs="Times New Roman"/>
          <w:szCs w:val="24"/>
        </w:rPr>
        <w:t>or call</w:t>
      </w:r>
      <w:r w:rsidRPr="00A04DE9">
        <w:rPr>
          <w:rFonts w:ascii="Times New Roman" w:hAnsi="Times New Roman" w:cs="Times New Roman"/>
          <w:szCs w:val="24"/>
        </w:rPr>
        <w:t xml:space="preserve"> </w:t>
      </w:r>
      <w:r>
        <w:rPr>
          <w:rFonts w:ascii="Times New Roman" w:hAnsi="Times New Roman" w:cs="Times New Roman"/>
          <w:szCs w:val="24"/>
        </w:rPr>
        <w:t xml:space="preserve">713-654-1234 </w:t>
      </w:r>
      <w:r w:rsidRPr="00A04DE9">
        <w:rPr>
          <w:rFonts w:ascii="Times New Roman" w:hAnsi="Times New Roman" w:cs="Times New Roman"/>
          <w:szCs w:val="24"/>
        </w:rPr>
        <w:t xml:space="preserve">and request the RNASA group rate. </w:t>
      </w:r>
    </w:p>
    <w:p w14:paraId="60299278" w14:textId="77777777" w:rsidR="003B1DBB" w:rsidRPr="00A04DE9" w:rsidRDefault="003B1DBB" w:rsidP="003B1DBB">
      <w:pPr>
        <w:pStyle w:val="BodyText"/>
        <w:rPr>
          <w:rFonts w:ascii="Times New Roman" w:hAnsi="Times New Roman" w:cs="Times New Roman"/>
          <w:szCs w:val="24"/>
        </w:rPr>
      </w:pPr>
    </w:p>
    <w:p w14:paraId="35E4FF81" w14:textId="77777777" w:rsidR="003B1DBB" w:rsidRDefault="003B1DBB" w:rsidP="003B1DBB">
      <w:pPr>
        <w:pStyle w:val="BodyText"/>
        <w:rPr>
          <w:rFonts w:ascii="Times New Roman" w:hAnsi="Times New Roman" w:cs="Times New Roman"/>
          <w:bCs/>
          <w:i/>
          <w:szCs w:val="24"/>
        </w:rPr>
      </w:pPr>
      <w:r w:rsidRPr="00B24B93">
        <w:rPr>
          <w:rFonts w:ascii="Times New Roman" w:hAnsi="Times New Roman" w:cs="Times New Roman"/>
          <w:i/>
          <w:szCs w:val="24"/>
          <w:u w:val="single"/>
        </w:rPr>
        <w:t>About RNASA:</w:t>
      </w:r>
      <w:r w:rsidRPr="00B24B93">
        <w:rPr>
          <w:rFonts w:ascii="Times New Roman" w:hAnsi="Times New Roman" w:cs="Times New Roman"/>
          <w:i/>
          <w:szCs w:val="24"/>
        </w:rPr>
        <w:t xml:space="preserve"> The Rotary National Award for Space Achievement (RNASA) Foundation was founded by the Space Center Rotary Club of Houston, Texas</w:t>
      </w:r>
      <w:r>
        <w:rPr>
          <w:rFonts w:ascii="Times New Roman" w:hAnsi="Times New Roman" w:cs="Times New Roman"/>
          <w:i/>
          <w:szCs w:val="24"/>
        </w:rPr>
        <w:t>,</w:t>
      </w:r>
      <w:r w:rsidRPr="00B24B93">
        <w:rPr>
          <w:rFonts w:ascii="Times New Roman" w:hAnsi="Times New Roman" w:cs="Times New Roman"/>
          <w:i/>
          <w:szCs w:val="24"/>
        </w:rPr>
        <w:t xml:space="preserve"> in 1985 to organize and coordinate an annual event to recognize outstanding achievements in space and create greater public awareness of the benefits of space exploration. The nonprofit Foundation presents the Nat</w:t>
      </w:r>
      <w:r w:rsidRPr="004E2819">
        <w:rPr>
          <w:rFonts w:ascii="Times New Roman" w:hAnsi="Times New Roman" w:cs="Times New Roman"/>
          <w:i/>
          <w:szCs w:val="24"/>
        </w:rPr>
        <w:t>ional S</w:t>
      </w:r>
      <w:bookmarkStart w:id="0" w:name="_GoBack"/>
      <w:bookmarkEnd w:id="0"/>
      <w:r w:rsidRPr="004E2819">
        <w:rPr>
          <w:rFonts w:ascii="Times New Roman" w:hAnsi="Times New Roman" w:cs="Times New Roman"/>
          <w:i/>
          <w:szCs w:val="24"/>
        </w:rPr>
        <w:t xml:space="preserve">pace Trophy and Stellar Awards each year. The RNASA website is </w:t>
      </w:r>
      <w:hyperlink r:id="rId10" w:history="1">
        <w:r w:rsidRPr="004E2819">
          <w:rPr>
            <w:rStyle w:val="Hyperlink"/>
            <w:rFonts w:ascii="Times New Roman" w:hAnsi="Times New Roman" w:cs="Times New Roman"/>
            <w:i/>
            <w:szCs w:val="24"/>
          </w:rPr>
          <w:t>http://www.rnasa.org/</w:t>
        </w:r>
      </w:hyperlink>
      <w:r w:rsidRPr="004E2819">
        <w:rPr>
          <w:rFonts w:ascii="Times New Roman" w:hAnsi="Times New Roman" w:cs="Times New Roman"/>
          <w:bCs/>
          <w:i/>
          <w:szCs w:val="24"/>
        </w:rPr>
        <w:t>.</w:t>
      </w:r>
    </w:p>
    <w:p w14:paraId="5D3FB2B3" w14:textId="04E90B9B" w:rsidR="0094511B" w:rsidRPr="00CD7B0C" w:rsidRDefault="0094511B" w:rsidP="003B1DBB">
      <w:pPr>
        <w:rPr>
          <w:rFonts w:ascii="Calibri" w:hAnsi="Calibri" w:cs="Arial"/>
          <w:sz w:val="22"/>
          <w:szCs w:val="22"/>
        </w:rPr>
      </w:pPr>
    </w:p>
    <w:sectPr w:rsidR="0094511B" w:rsidRPr="00CD7B0C" w:rsidSect="00872622">
      <w:headerReference w:type="default" r:id="rId11"/>
      <w:footerReference w:type="even" r:id="rId12"/>
      <w:footerReference w:type="default" r:id="rId13"/>
      <w:headerReference w:type="first" r:id="rId14"/>
      <w:footerReference w:type="first" r:id="rId15"/>
      <w:type w:val="evenPage"/>
      <w:pgSz w:w="12240" w:h="15840" w:code="1"/>
      <w:pgMar w:top="1890"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DD33B" w14:textId="77777777" w:rsidR="0075647A" w:rsidRDefault="0075647A">
      <w:r>
        <w:separator/>
      </w:r>
    </w:p>
  </w:endnote>
  <w:endnote w:type="continuationSeparator" w:id="0">
    <w:p w14:paraId="2D65187D" w14:textId="77777777" w:rsidR="0075647A" w:rsidRDefault="0075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9F194" w14:textId="77777777" w:rsidR="000517BC" w:rsidRDefault="00BF1D7E">
    <w:pPr>
      <w:pStyle w:val="Footer"/>
      <w:framePr w:wrap="around" w:vAnchor="text" w:hAnchor="margin" w:xAlign="center" w:y="1"/>
      <w:rPr>
        <w:rStyle w:val="PageNumber"/>
      </w:rPr>
    </w:pPr>
    <w:r>
      <w:rPr>
        <w:rStyle w:val="PageNumber"/>
      </w:rPr>
      <w:fldChar w:fldCharType="begin"/>
    </w:r>
    <w:r w:rsidR="000517BC">
      <w:rPr>
        <w:rStyle w:val="PageNumber"/>
      </w:rPr>
      <w:instrText xml:space="preserve">PAGE  </w:instrText>
    </w:r>
    <w:r>
      <w:rPr>
        <w:rStyle w:val="PageNumber"/>
      </w:rPr>
      <w:fldChar w:fldCharType="separate"/>
    </w:r>
    <w:r w:rsidR="00D9429C">
      <w:rPr>
        <w:rStyle w:val="PageNumber"/>
        <w:noProof/>
      </w:rPr>
      <w:t>2</w:t>
    </w:r>
    <w:r>
      <w:rPr>
        <w:rStyle w:val="PageNumber"/>
      </w:rPr>
      <w:fldChar w:fldCharType="end"/>
    </w:r>
  </w:p>
  <w:p w14:paraId="7449F195" w14:textId="77777777" w:rsidR="000517BC" w:rsidRDefault="000517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9F196"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7449F197" w14:textId="77777777" w:rsidR="000517BC" w:rsidRPr="00967428" w:rsidRDefault="000517BC"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9F19A" w14:textId="7CAB33AE"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w:t>
    </w:r>
    <w:r w:rsidR="00CD7B0C">
      <w:rPr>
        <w:rFonts w:ascii="Times New Roman" w:hAnsi="Times New Roman"/>
        <w:sz w:val="20"/>
      </w:rPr>
      <w:t>0</w:t>
    </w:r>
    <w:r w:rsidRPr="00616B24">
      <w:rPr>
        <w:rFonts w:ascii="Times New Roman" w:hAnsi="Times New Roman"/>
        <w:sz w:val="20"/>
      </w:rPr>
      <w:t>58-8009</w:t>
    </w:r>
  </w:p>
  <w:p w14:paraId="7449F19B" w14:textId="77777777" w:rsidR="000517BC" w:rsidRPr="00616B24" w:rsidRDefault="000517BC"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6635A" w14:textId="77777777" w:rsidR="0075647A" w:rsidRDefault="0075647A">
      <w:r>
        <w:separator/>
      </w:r>
    </w:p>
  </w:footnote>
  <w:footnote w:type="continuationSeparator" w:id="0">
    <w:p w14:paraId="3DA43CCA" w14:textId="77777777" w:rsidR="0075647A" w:rsidRDefault="00756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9F191" w14:textId="77777777" w:rsidR="000517BC" w:rsidRDefault="000517BC" w:rsidP="004F6EF0">
    <w:pPr>
      <w:framePr w:hSpace="187" w:vSpace="288" w:wrap="around" w:vAnchor="text" w:hAnchor="page" w:x="5775" w:y="61"/>
    </w:pPr>
    <w:r>
      <w:object w:dxaOrig="1260" w:dyaOrig="1125" w14:anchorId="7449F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8pt;height:56.45pt" o:ole="">
          <v:imagedata r:id="rId1" o:title=""/>
        </v:shape>
        <o:OLEObject Type="Embed" ProgID="Word.Document.8" ShapeID="_x0000_i1025" DrawAspect="Content" ObjectID="_1576581895" r:id="rId2"/>
      </w:object>
    </w:r>
  </w:p>
  <w:p w14:paraId="7449F192" w14:textId="77777777" w:rsidR="000517BC" w:rsidRPr="00616B24" w:rsidRDefault="00BD5E34" w:rsidP="006B05F1">
    <w:pPr>
      <w:pStyle w:val="Header"/>
      <w:spacing w:before="480"/>
      <w:jc w:val="center"/>
      <w:rPr>
        <w:rFonts w:ascii="Times New Roman" w:hAnsi="Times New Roman"/>
        <w:sz w:val="28"/>
      </w:rPr>
    </w:pPr>
    <w:r>
      <w:rPr>
        <w:rFonts w:ascii="Times New Roman" w:hAnsi="Times New Roman"/>
        <w:sz w:val="28"/>
      </w:rPr>
      <w:t xml:space="preserve"> </w:t>
    </w:r>
    <w:r w:rsidR="000517BC" w:rsidRPr="00616B24">
      <w:rPr>
        <w:rFonts w:ascii="Times New Roman" w:hAnsi="Times New Roman"/>
        <w:sz w:val="28"/>
      </w:rPr>
      <w:t>Rotary National Award</w:t>
    </w:r>
    <w:r>
      <w:rPr>
        <w:rFonts w:ascii="Times New Roman" w:hAnsi="Times New Roman"/>
        <w:sz w:val="28"/>
      </w:rPr>
      <w:t xml:space="preserve"> </w:t>
    </w:r>
    <w:r w:rsidR="000517BC" w:rsidRPr="00616B24">
      <w:rPr>
        <w:rFonts w:ascii="Times New Roman" w:hAnsi="Times New Roman"/>
        <w:sz w:val="28"/>
      </w:rPr>
      <w:t>for Space Achievement</w:t>
    </w:r>
  </w:p>
  <w:p w14:paraId="7449F193" w14:textId="77777777" w:rsidR="000517BC" w:rsidRDefault="000517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9F198" w14:textId="77777777" w:rsidR="000517BC" w:rsidRDefault="000517BC" w:rsidP="006C2EA0">
    <w:pPr>
      <w:framePr w:hSpace="187" w:vSpace="288" w:wrap="around" w:vAnchor="text" w:hAnchor="page" w:x="6339" w:y="31"/>
    </w:pPr>
    <w:r>
      <w:object w:dxaOrig="1260" w:dyaOrig="1125" w14:anchorId="7449F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2.8pt;height:56.45pt" o:ole="">
          <v:imagedata r:id="rId1" o:title=""/>
        </v:shape>
        <o:OLEObject Type="Embed" ProgID="Word.Document.8" ShapeID="_x0000_i1026" DrawAspect="Content" ObjectID="_1576581896" r:id="rId2"/>
      </w:object>
    </w:r>
  </w:p>
  <w:p w14:paraId="7449F199" w14:textId="77777777" w:rsidR="000517BC" w:rsidRPr="00616B24" w:rsidRDefault="006C2EA0">
    <w:pPr>
      <w:pStyle w:val="Header"/>
      <w:spacing w:before="480"/>
      <w:jc w:val="center"/>
      <w:rPr>
        <w:rFonts w:ascii="Times New Roman" w:hAnsi="Times New Roman"/>
        <w:sz w:val="28"/>
      </w:rPr>
    </w:pPr>
    <w:r>
      <w:rPr>
        <w:rFonts w:ascii="Times New Roman" w:hAnsi="Times New Roman"/>
        <w:i/>
        <w:sz w:val="28"/>
      </w:rPr>
      <w:t xml:space="preserve">                    </w:t>
    </w:r>
    <w:r w:rsidR="008A1092">
      <w:rPr>
        <w:rFonts w:ascii="Times New Roman" w:hAnsi="Times New Roman"/>
        <w:i/>
        <w:sz w:val="28"/>
      </w:rPr>
      <w:t xml:space="preserve"> </w:t>
    </w:r>
    <w:r w:rsidR="000517BC" w:rsidRPr="00616B24">
      <w:rPr>
        <w:rFonts w:ascii="Times New Roman" w:hAnsi="Times New Roman"/>
        <w:sz w:val="28"/>
      </w:rPr>
      <w:t>Rotary National Award</w:t>
    </w:r>
    <w:r w:rsidR="008A1092">
      <w:rPr>
        <w:rFonts w:ascii="Times New Roman" w:hAnsi="Times New Roman"/>
        <w:sz w:val="28"/>
      </w:rPr>
      <w:t xml:space="preserve"> </w:t>
    </w:r>
    <w:r w:rsidR="00450253">
      <w:rPr>
        <w:rFonts w:ascii="Times New Roman" w:hAnsi="Times New Roman"/>
        <w:sz w:val="28"/>
      </w:rPr>
      <w:t xml:space="preserve">                  </w:t>
    </w:r>
    <w:r w:rsidR="000517BC" w:rsidRPr="00616B24">
      <w:rPr>
        <w:rFonts w:ascii="Times New Roman" w:hAnsi="Times New Roman"/>
        <w:sz w:val="28"/>
      </w:rPr>
      <w:t>for Space Achievement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7E5"/>
    <w:rsid w:val="000015F5"/>
    <w:rsid w:val="000052B5"/>
    <w:rsid w:val="00013E2E"/>
    <w:rsid w:val="000168AB"/>
    <w:rsid w:val="00022C05"/>
    <w:rsid w:val="00025A98"/>
    <w:rsid w:val="0002668C"/>
    <w:rsid w:val="00031399"/>
    <w:rsid w:val="00032575"/>
    <w:rsid w:val="0004177F"/>
    <w:rsid w:val="00043CE1"/>
    <w:rsid w:val="000517BC"/>
    <w:rsid w:val="000637E6"/>
    <w:rsid w:val="000638FF"/>
    <w:rsid w:val="00070AA5"/>
    <w:rsid w:val="00071EBC"/>
    <w:rsid w:val="00077C38"/>
    <w:rsid w:val="0008309C"/>
    <w:rsid w:val="00092867"/>
    <w:rsid w:val="000A0750"/>
    <w:rsid w:val="000B5798"/>
    <w:rsid w:val="000C178C"/>
    <w:rsid w:val="000C413F"/>
    <w:rsid w:val="000D154E"/>
    <w:rsid w:val="000E0F0E"/>
    <w:rsid w:val="000E213C"/>
    <w:rsid w:val="000E31D4"/>
    <w:rsid w:val="000E42F1"/>
    <w:rsid w:val="000E783E"/>
    <w:rsid w:val="001055A1"/>
    <w:rsid w:val="00107D01"/>
    <w:rsid w:val="00116F52"/>
    <w:rsid w:val="00121968"/>
    <w:rsid w:val="001404AF"/>
    <w:rsid w:val="00144432"/>
    <w:rsid w:val="001502D5"/>
    <w:rsid w:val="00151EF5"/>
    <w:rsid w:val="001607F3"/>
    <w:rsid w:val="00160CCF"/>
    <w:rsid w:val="001716E9"/>
    <w:rsid w:val="0018382C"/>
    <w:rsid w:val="00183B1A"/>
    <w:rsid w:val="0019514A"/>
    <w:rsid w:val="001A0237"/>
    <w:rsid w:val="001A3A50"/>
    <w:rsid w:val="001B1C34"/>
    <w:rsid w:val="001B3FA8"/>
    <w:rsid w:val="001D7811"/>
    <w:rsid w:val="001E1B59"/>
    <w:rsid w:val="001E279E"/>
    <w:rsid w:val="001F279C"/>
    <w:rsid w:val="00214CD3"/>
    <w:rsid w:val="0021780F"/>
    <w:rsid w:val="0023103E"/>
    <w:rsid w:val="0023227E"/>
    <w:rsid w:val="002364F6"/>
    <w:rsid w:val="002825E9"/>
    <w:rsid w:val="00291172"/>
    <w:rsid w:val="0029350F"/>
    <w:rsid w:val="00295A81"/>
    <w:rsid w:val="002B43E9"/>
    <w:rsid w:val="002C255E"/>
    <w:rsid w:val="002C3BB4"/>
    <w:rsid w:val="002D027C"/>
    <w:rsid w:val="002E471B"/>
    <w:rsid w:val="002F24FF"/>
    <w:rsid w:val="00316EE1"/>
    <w:rsid w:val="00321A8C"/>
    <w:rsid w:val="003235CC"/>
    <w:rsid w:val="003235F8"/>
    <w:rsid w:val="0032686A"/>
    <w:rsid w:val="00343CBD"/>
    <w:rsid w:val="00343EC8"/>
    <w:rsid w:val="00345101"/>
    <w:rsid w:val="00350513"/>
    <w:rsid w:val="00352BA6"/>
    <w:rsid w:val="0037280F"/>
    <w:rsid w:val="00383606"/>
    <w:rsid w:val="003A68AE"/>
    <w:rsid w:val="003B1DBB"/>
    <w:rsid w:val="003B417D"/>
    <w:rsid w:val="003E07E5"/>
    <w:rsid w:val="00405422"/>
    <w:rsid w:val="00414CED"/>
    <w:rsid w:val="00423150"/>
    <w:rsid w:val="004333CD"/>
    <w:rsid w:val="00442BF2"/>
    <w:rsid w:val="00450253"/>
    <w:rsid w:val="004651E8"/>
    <w:rsid w:val="00472A00"/>
    <w:rsid w:val="00477B0B"/>
    <w:rsid w:val="004A3604"/>
    <w:rsid w:val="004B348E"/>
    <w:rsid w:val="004C716C"/>
    <w:rsid w:val="004D6800"/>
    <w:rsid w:val="004F44CF"/>
    <w:rsid w:val="004F6EF0"/>
    <w:rsid w:val="0050033D"/>
    <w:rsid w:val="005018EF"/>
    <w:rsid w:val="005321B5"/>
    <w:rsid w:val="00543703"/>
    <w:rsid w:val="005442E2"/>
    <w:rsid w:val="005458DB"/>
    <w:rsid w:val="00546A30"/>
    <w:rsid w:val="005525AB"/>
    <w:rsid w:val="00570281"/>
    <w:rsid w:val="005730B8"/>
    <w:rsid w:val="00575EA7"/>
    <w:rsid w:val="00577856"/>
    <w:rsid w:val="00581B15"/>
    <w:rsid w:val="00581F03"/>
    <w:rsid w:val="00587007"/>
    <w:rsid w:val="00594724"/>
    <w:rsid w:val="005B5C2D"/>
    <w:rsid w:val="005B76B5"/>
    <w:rsid w:val="005C2569"/>
    <w:rsid w:val="005D5257"/>
    <w:rsid w:val="005D5FF2"/>
    <w:rsid w:val="00601836"/>
    <w:rsid w:val="00603D65"/>
    <w:rsid w:val="00616B24"/>
    <w:rsid w:val="006422AF"/>
    <w:rsid w:val="00644DCE"/>
    <w:rsid w:val="00651395"/>
    <w:rsid w:val="00657B56"/>
    <w:rsid w:val="00666F36"/>
    <w:rsid w:val="00696E79"/>
    <w:rsid w:val="006A2899"/>
    <w:rsid w:val="006A2AD6"/>
    <w:rsid w:val="006A42D6"/>
    <w:rsid w:val="006B05F1"/>
    <w:rsid w:val="006B34EB"/>
    <w:rsid w:val="006B4133"/>
    <w:rsid w:val="006B74B8"/>
    <w:rsid w:val="006C2EA0"/>
    <w:rsid w:val="006D48DA"/>
    <w:rsid w:val="006F6C5A"/>
    <w:rsid w:val="00714FCF"/>
    <w:rsid w:val="00723126"/>
    <w:rsid w:val="00730483"/>
    <w:rsid w:val="007316A9"/>
    <w:rsid w:val="007422DF"/>
    <w:rsid w:val="0075236E"/>
    <w:rsid w:val="0075647A"/>
    <w:rsid w:val="00756F32"/>
    <w:rsid w:val="00760CC6"/>
    <w:rsid w:val="00765D3D"/>
    <w:rsid w:val="00786A7F"/>
    <w:rsid w:val="00790824"/>
    <w:rsid w:val="00790829"/>
    <w:rsid w:val="007A5CDB"/>
    <w:rsid w:val="007A6B59"/>
    <w:rsid w:val="007B25DD"/>
    <w:rsid w:val="007C131C"/>
    <w:rsid w:val="007D5735"/>
    <w:rsid w:val="007D639E"/>
    <w:rsid w:val="008002F7"/>
    <w:rsid w:val="00800417"/>
    <w:rsid w:val="0080285A"/>
    <w:rsid w:val="008049E9"/>
    <w:rsid w:val="00815CBE"/>
    <w:rsid w:val="00816698"/>
    <w:rsid w:val="00824544"/>
    <w:rsid w:val="008322B1"/>
    <w:rsid w:val="0085032B"/>
    <w:rsid w:val="00872622"/>
    <w:rsid w:val="00874517"/>
    <w:rsid w:val="008817E7"/>
    <w:rsid w:val="00884965"/>
    <w:rsid w:val="008A1092"/>
    <w:rsid w:val="008C7D52"/>
    <w:rsid w:val="008E6A7D"/>
    <w:rsid w:val="008E7A44"/>
    <w:rsid w:val="008F08DD"/>
    <w:rsid w:val="008F3552"/>
    <w:rsid w:val="008F5149"/>
    <w:rsid w:val="00932717"/>
    <w:rsid w:val="0094511B"/>
    <w:rsid w:val="009644FC"/>
    <w:rsid w:val="00967428"/>
    <w:rsid w:val="009679EB"/>
    <w:rsid w:val="00970AB3"/>
    <w:rsid w:val="009912B5"/>
    <w:rsid w:val="00992B4D"/>
    <w:rsid w:val="009A4ED9"/>
    <w:rsid w:val="009B16AA"/>
    <w:rsid w:val="009B47CB"/>
    <w:rsid w:val="009D2C42"/>
    <w:rsid w:val="009D4D41"/>
    <w:rsid w:val="009D7CCD"/>
    <w:rsid w:val="009F178A"/>
    <w:rsid w:val="009F33F1"/>
    <w:rsid w:val="009F778E"/>
    <w:rsid w:val="00A02B6F"/>
    <w:rsid w:val="00A07B79"/>
    <w:rsid w:val="00A07C65"/>
    <w:rsid w:val="00A12EDB"/>
    <w:rsid w:val="00A16D94"/>
    <w:rsid w:val="00A248DB"/>
    <w:rsid w:val="00A24FC0"/>
    <w:rsid w:val="00A26390"/>
    <w:rsid w:val="00A31844"/>
    <w:rsid w:val="00A33BC8"/>
    <w:rsid w:val="00A40101"/>
    <w:rsid w:val="00A945F8"/>
    <w:rsid w:val="00AC3AF5"/>
    <w:rsid w:val="00B16CF7"/>
    <w:rsid w:val="00B17DDB"/>
    <w:rsid w:val="00B2257E"/>
    <w:rsid w:val="00B24524"/>
    <w:rsid w:val="00B3059A"/>
    <w:rsid w:val="00B355B1"/>
    <w:rsid w:val="00B47DC1"/>
    <w:rsid w:val="00B61F6F"/>
    <w:rsid w:val="00B75F92"/>
    <w:rsid w:val="00B9233F"/>
    <w:rsid w:val="00B93297"/>
    <w:rsid w:val="00B96E27"/>
    <w:rsid w:val="00BA354C"/>
    <w:rsid w:val="00BA779C"/>
    <w:rsid w:val="00BB23CE"/>
    <w:rsid w:val="00BB7564"/>
    <w:rsid w:val="00BB7A40"/>
    <w:rsid w:val="00BC75D0"/>
    <w:rsid w:val="00BD5E34"/>
    <w:rsid w:val="00BE7D70"/>
    <w:rsid w:val="00BF1D7E"/>
    <w:rsid w:val="00BF3404"/>
    <w:rsid w:val="00BF391F"/>
    <w:rsid w:val="00BF44E9"/>
    <w:rsid w:val="00C02DE6"/>
    <w:rsid w:val="00C04411"/>
    <w:rsid w:val="00C074C0"/>
    <w:rsid w:val="00C227B9"/>
    <w:rsid w:val="00C242A6"/>
    <w:rsid w:val="00C259BC"/>
    <w:rsid w:val="00C25B9F"/>
    <w:rsid w:val="00C26FBC"/>
    <w:rsid w:val="00C37BE7"/>
    <w:rsid w:val="00C529F8"/>
    <w:rsid w:val="00C60896"/>
    <w:rsid w:val="00C61176"/>
    <w:rsid w:val="00C634BD"/>
    <w:rsid w:val="00C66FAF"/>
    <w:rsid w:val="00C73E4B"/>
    <w:rsid w:val="00C82BA2"/>
    <w:rsid w:val="00C910A2"/>
    <w:rsid w:val="00CA2E07"/>
    <w:rsid w:val="00CA4A1C"/>
    <w:rsid w:val="00CA5423"/>
    <w:rsid w:val="00CA76B2"/>
    <w:rsid w:val="00CB1BC9"/>
    <w:rsid w:val="00CB42CC"/>
    <w:rsid w:val="00CB5071"/>
    <w:rsid w:val="00CC7E5C"/>
    <w:rsid w:val="00CD4E5D"/>
    <w:rsid w:val="00CD7B0C"/>
    <w:rsid w:val="00CE6410"/>
    <w:rsid w:val="00CF7FCF"/>
    <w:rsid w:val="00D35031"/>
    <w:rsid w:val="00D44A29"/>
    <w:rsid w:val="00D44FAC"/>
    <w:rsid w:val="00D461F6"/>
    <w:rsid w:val="00D61A40"/>
    <w:rsid w:val="00D745C8"/>
    <w:rsid w:val="00D7555B"/>
    <w:rsid w:val="00D8584D"/>
    <w:rsid w:val="00D87466"/>
    <w:rsid w:val="00D93CB2"/>
    <w:rsid w:val="00D9429C"/>
    <w:rsid w:val="00D97336"/>
    <w:rsid w:val="00D97EC8"/>
    <w:rsid w:val="00DA50D5"/>
    <w:rsid w:val="00DB62A7"/>
    <w:rsid w:val="00DC18E5"/>
    <w:rsid w:val="00DC2906"/>
    <w:rsid w:val="00DC790A"/>
    <w:rsid w:val="00DD3542"/>
    <w:rsid w:val="00DD3BCE"/>
    <w:rsid w:val="00DE3377"/>
    <w:rsid w:val="00DE5401"/>
    <w:rsid w:val="00DE6CDF"/>
    <w:rsid w:val="00DF2480"/>
    <w:rsid w:val="00DF4301"/>
    <w:rsid w:val="00E10A39"/>
    <w:rsid w:val="00E20FD5"/>
    <w:rsid w:val="00E27350"/>
    <w:rsid w:val="00E369E7"/>
    <w:rsid w:val="00E370D4"/>
    <w:rsid w:val="00E41746"/>
    <w:rsid w:val="00E44CC3"/>
    <w:rsid w:val="00E45402"/>
    <w:rsid w:val="00E461EF"/>
    <w:rsid w:val="00E65157"/>
    <w:rsid w:val="00E7475E"/>
    <w:rsid w:val="00E74BB8"/>
    <w:rsid w:val="00E75948"/>
    <w:rsid w:val="00E86193"/>
    <w:rsid w:val="00EA3027"/>
    <w:rsid w:val="00EA327F"/>
    <w:rsid w:val="00EB036F"/>
    <w:rsid w:val="00EB1175"/>
    <w:rsid w:val="00EB730A"/>
    <w:rsid w:val="00EB7985"/>
    <w:rsid w:val="00ED1E46"/>
    <w:rsid w:val="00EE03FB"/>
    <w:rsid w:val="00EE1B61"/>
    <w:rsid w:val="00EF13F5"/>
    <w:rsid w:val="00EF520D"/>
    <w:rsid w:val="00F07CA0"/>
    <w:rsid w:val="00F134B2"/>
    <w:rsid w:val="00F14496"/>
    <w:rsid w:val="00F20942"/>
    <w:rsid w:val="00F2674C"/>
    <w:rsid w:val="00F57F32"/>
    <w:rsid w:val="00F57FB4"/>
    <w:rsid w:val="00F6437C"/>
    <w:rsid w:val="00F812CF"/>
    <w:rsid w:val="00F81DA1"/>
    <w:rsid w:val="00F858E2"/>
    <w:rsid w:val="00F87E11"/>
    <w:rsid w:val="00F97116"/>
    <w:rsid w:val="00F97583"/>
    <w:rsid w:val="00FA0C2B"/>
    <w:rsid w:val="00FA1160"/>
    <w:rsid w:val="00FA5878"/>
    <w:rsid w:val="00FA67CB"/>
    <w:rsid w:val="00FB25D3"/>
    <w:rsid w:val="00FB36CC"/>
    <w:rsid w:val="00FC45BC"/>
    <w:rsid w:val="00FD6269"/>
    <w:rsid w:val="00FD7895"/>
    <w:rsid w:val="00FF3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9F128"/>
  <w15:docId w15:val="{33B9B208-C8FF-42F3-A2E6-26EBDEE0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iPriority w:val="99"/>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character" w:customStyle="1" w:styleId="UnresolvedMention">
    <w:name w:val="Unresolved Mention"/>
    <w:basedOn w:val="DefaultParagraphFont"/>
    <w:uiPriority w:val="99"/>
    <w:semiHidden/>
    <w:unhideWhenUsed/>
    <w:rsid w:val="00CD7B0C"/>
    <w:rPr>
      <w:color w:val="808080"/>
      <w:shd w:val="clear" w:color="auto" w:fill="E6E6E6"/>
    </w:rPr>
  </w:style>
  <w:style w:type="paragraph" w:customStyle="1" w:styleId="Default">
    <w:name w:val="Default"/>
    <w:rsid w:val="00DC790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 w:id="121361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nasa.org/table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rnasa.org/" TargetMode="External"/><Relationship Id="rId4" Type="http://schemas.openxmlformats.org/officeDocument/2006/relationships/webSettings" Target="webSettings.xml"/><Relationship Id="rId9" Type="http://schemas.openxmlformats.org/officeDocument/2006/relationships/hyperlink" Target="http://www.rnasa.org/houston.htm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RLETRHD2.DOT</Template>
  <TotalTime>16</TotalTime>
  <Pages>3</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Lightfoot, Robert M. (HQ-AI000)</cp:lastModifiedBy>
  <cp:revision>4</cp:revision>
  <cp:lastPrinted>2012-12-20T18:15:00Z</cp:lastPrinted>
  <dcterms:created xsi:type="dcterms:W3CDTF">2018-01-04T18:34:00Z</dcterms:created>
  <dcterms:modified xsi:type="dcterms:W3CDTF">2018-01-04T19:39:00Z</dcterms:modified>
</cp:coreProperties>
</file>